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86" w:rsidRDefault="00E50AD2" w:rsidP="00844240">
      <w:pPr>
        <w:pStyle w:val="Kopfzeile"/>
        <w:jc w:val="right"/>
      </w:pPr>
      <w:r>
        <w:rPr>
          <w:noProof/>
          <w:lang w:val="de-DE" w:eastAsia="de-DE"/>
        </w:rPr>
        <w:drawing>
          <wp:inline distT="0" distB="0" distL="0" distR="0">
            <wp:extent cx="3971925" cy="1933575"/>
            <wp:effectExtent l="19050" t="0" r="9525" b="0"/>
            <wp:docPr id="2" name="Bild 94"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unesco_logo_austria briefpapier"/>
                    <pic:cNvPicPr>
                      <a:picLocks noChangeAspect="1" noChangeArrowheads="1"/>
                    </pic:cNvPicPr>
                  </pic:nvPicPr>
                  <pic:blipFill>
                    <a:blip r:embed="rId8"/>
                    <a:srcRect t="5528" r="6064"/>
                    <a:stretch>
                      <a:fillRect/>
                    </a:stretch>
                  </pic:blipFill>
                  <pic:spPr bwMode="auto">
                    <a:xfrm>
                      <a:off x="0" y="0"/>
                      <a:ext cx="3971925" cy="1933575"/>
                    </a:xfrm>
                    <a:prstGeom prst="rect">
                      <a:avLst/>
                    </a:prstGeom>
                    <a:noFill/>
                    <a:ln w="9525">
                      <a:noFill/>
                      <a:miter lim="800000"/>
                      <a:headEnd/>
                      <a:tailEnd/>
                    </a:ln>
                  </pic:spPr>
                </pic:pic>
              </a:graphicData>
            </a:graphic>
          </wp:inline>
        </w:drawing>
      </w:r>
    </w:p>
    <w:p w:rsidR="00166486" w:rsidRDefault="00166486">
      <w:pPr>
        <w:rPr>
          <w:lang w:val="de-DE"/>
        </w:rPr>
      </w:pPr>
    </w:p>
    <w:p w:rsidR="00166486" w:rsidRDefault="00166486" w:rsidP="00844240">
      <w:pPr>
        <w:jc w:val="center"/>
        <w:rPr>
          <w:rFonts w:ascii="Calibri" w:hAnsi="Calibri"/>
          <w:b/>
          <w:sz w:val="40"/>
          <w:szCs w:val="40"/>
          <w:lang w:val="de-DE"/>
        </w:rPr>
      </w:pPr>
    </w:p>
    <w:p w:rsidR="00166486" w:rsidRDefault="00166486" w:rsidP="00844240">
      <w:pPr>
        <w:jc w:val="center"/>
        <w:rPr>
          <w:rFonts w:ascii="Calibri" w:hAnsi="Calibri"/>
          <w:b/>
          <w:sz w:val="40"/>
          <w:szCs w:val="40"/>
          <w:lang w:val="de-DE"/>
        </w:rPr>
      </w:pPr>
    </w:p>
    <w:p w:rsidR="00166486" w:rsidRPr="002631EE" w:rsidRDefault="00166486" w:rsidP="00844240">
      <w:pPr>
        <w:jc w:val="center"/>
        <w:rPr>
          <w:rFonts w:ascii="Calibri" w:hAnsi="Calibri"/>
          <w:b/>
          <w:sz w:val="40"/>
          <w:szCs w:val="40"/>
          <w:lang w:val="de-DE"/>
        </w:rPr>
      </w:pPr>
      <w:r w:rsidRPr="002631EE">
        <w:rPr>
          <w:rFonts w:ascii="Calibri" w:hAnsi="Calibri"/>
          <w:b/>
          <w:sz w:val="40"/>
          <w:szCs w:val="40"/>
          <w:lang w:val="de-DE"/>
        </w:rPr>
        <w:t>Bewerbung um Aufnahme in das Verzeichnis des immateriellen Kulturerbes in Österreich</w:t>
      </w:r>
    </w:p>
    <w:p w:rsidR="00166486" w:rsidRPr="002631EE" w:rsidRDefault="00166486" w:rsidP="00844240">
      <w:pPr>
        <w:jc w:val="center"/>
        <w:rPr>
          <w:rFonts w:ascii="Calibri" w:hAnsi="Calibri"/>
          <w:sz w:val="40"/>
          <w:szCs w:val="40"/>
          <w:lang w:val="de-DE"/>
        </w:rPr>
      </w:pPr>
    </w:p>
    <w:p w:rsidR="00166486" w:rsidRPr="002631EE" w:rsidRDefault="00166486" w:rsidP="00844240">
      <w:pPr>
        <w:jc w:val="center"/>
        <w:rPr>
          <w:rFonts w:ascii="Calibri" w:hAnsi="Calibri"/>
          <w:sz w:val="32"/>
          <w:szCs w:val="32"/>
          <w:lang w:val="de-DE"/>
        </w:rPr>
      </w:pPr>
      <w:r w:rsidRPr="002631EE">
        <w:rPr>
          <w:rFonts w:ascii="Calibri" w:hAnsi="Calibri"/>
          <w:sz w:val="32"/>
          <w:szCs w:val="32"/>
          <w:lang w:val="de-DE"/>
        </w:rPr>
        <w:t>Bereich: Wissen und Praktiken</w:t>
      </w:r>
    </w:p>
    <w:p w:rsidR="00166486" w:rsidRPr="002631EE" w:rsidRDefault="00166486" w:rsidP="00844240">
      <w:pPr>
        <w:jc w:val="center"/>
        <w:rPr>
          <w:rFonts w:ascii="Calibri" w:hAnsi="Calibri"/>
          <w:sz w:val="32"/>
          <w:szCs w:val="32"/>
          <w:lang w:val="de-DE"/>
        </w:rPr>
      </w:pPr>
      <w:r w:rsidRPr="002631EE">
        <w:rPr>
          <w:rFonts w:ascii="Calibri" w:hAnsi="Calibri"/>
          <w:sz w:val="32"/>
          <w:szCs w:val="32"/>
          <w:lang w:val="de-DE"/>
        </w:rPr>
        <w:t xml:space="preserve"> in Bezug auf die Natur und das Universum</w:t>
      </w:r>
    </w:p>
    <w:p w:rsidR="00166486" w:rsidRPr="002631EE" w:rsidRDefault="00166486">
      <w:pPr>
        <w:rPr>
          <w:rFonts w:ascii="Calibri" w:hAnsi="Calibri"/>
          <w:lang w:val="de-DE"/>
        </w:rPr>
      </w:pPr>
    </w:p>
    <w:p w:rsidR="00166486" w:rsidRPr="002631EE" w:rsidRDefault="00166486">
      <w:pPr>
        <w:rPr>
          <w:rFonts w:ascii="Calibri" w:hAnsi="Calibri"/>
          <w:lang w:val="de-DE"/>
        </w:rPr>
      </w:pPr>
    </w:p>
    <w:p w:rsidR="00166486" w:rsidRPr="002631EE" w:rsidRDefault="00166486">
      <w:pPr>
        <w:rPr>
          <w:rFonts w:ascii="Calibri" w:hAnsi="Calibri"/>
          <w:lang w:val="de-DE"/>
        </w:rPr>
      </w:pPr>
    </w:p>
    <w:p w:rsidR="00166486" w:rsidRPr="002631EE" w:rsidRDefault="00166486" w:rsidP="002631EE">
      <w:pPr>
        <w:jc w:val="center"/>
        <w:rPr>
          <w:rFonts w:ascii="Calibri" w:hAnsi="Calibri"/>
          <w:b/>
          <w:color w:val="548DD4"/>
          <w:sz w:val="40"/>
          <w:szCs w:val="40"/>
          <w:lang w:val="de-DE"/>
        </w:rPr>
      </w:pPr>
      <w:r w:rsidRPr="002631EE">
        <w:rPr>
          <w:rFonts w:ascii="Calibri" w:hAnsi="Calibri"/>
          <w:b/>
          <w:color w:val="548DD4"/>
          <w:sz w:val="40"/>
          <w:szCs w:val="40"/>
          <w:lang w:val="de-DE"/>
        </w:rPr>
        <w:t>Transhumanz</w:t>
      </w:r>
    </w:p>
    <w:p w:rsidR="00166486" w:rsidRPr="002631EE" w:rsidRDefault="00166486" w:rsidP="002631EE">
      <w:pPr>
        <w:jc w:val="center"/>
        <w:rPr>
          <w:rFonts w:ascii="Calibri" w:hAnsi="Calibri"/>
          <w:sz w:val="36"/>
          <w:szCs w:val="36"/>
          <w:lang w:val="de-DE"/>
        </w:rPr>
      </w:pPr>
      <w:r w:rsidRPr="002631EE">
        <w:rPr>
          <w:rFonts w:ascii="Calibri" w:hAnsi="Calibri"/>
          <w:sz w:val="36"/>
          <w:szCs w:val="36"/>
          <w:lang w:val="de-DE"/>
        </w:rPr>
        <w:t>Grenz-</w:t>
      </w:r>
      <w:r w:rsidR="00121711">
        <w:rPr>
          <w:rFonts w:ascii="Calibri" w:hAnsi="Calibri"/>
          <w:sz w:val="36"/>
          <w:szCs w:val="36"/>
          <w:lang w:val="de-DE"/>
        </w:rPr>
        <w:t xml:space="preserve"> </w:t>
      </w:r>
      <w:r w:rsidRPr="002631EE">
        <w:rPr>
          <w:rFonts w:ascii="Calibri" w:hAnsi="Calibri"/>
          <w:sz w:val="36"/>
          <w:szCs w:val="36"/>
          <w:lang w:val="de-DE"/>
        </w:rPr>
        <w:t>und Gletscherüberschreitende Schafwandertriebe zwischen Süd-</w:t>
      </w:r>
      <w:r w:rsidR="00FF6B7D">
        <w:rPr>
          <w:rFonts w:ascii="Calibri" w:hAnsi="Calibri"/>
          <w:sz w:val="36"/>
          <w:szCs w:val="36"/>
          <w:lang w:val="de-DE"/>
        </w:rPr>
        <w:t xml:space="preserve"> </w:t>
      </w:r>
      <w:r w:rsidRPr="002631EE">
        <w:rPr>
          <w:rFonts w:ascii="Calibri" w:hAnsi="Calibri"/>
          <w:sz w:val="36"/>
          <w:szCs w:val="36"/>
          <w:lang w:val="de-DE"/>
        </w:rPr>
        <w:t>und Nordtirol in den Ötztaler Alpen</w:t>
      </w:r>
    </w:p>
    <w:p w:rsidR="0048705C" w:rsidRPr="002631EE" w:rsidRDefault="00166486" w:rsidP="0048705C">
      <w:pPr>
        <w:jc w:val="center"/>
        <w:rPr>
          <w:rFonts w:ascii="Calibri" w:hAnsi="Calibri"/>
          <w:sz w:val="36"/>
          <w:szCs w:val="36"/>
          <w:lang w:val="de-DE"/>
        </w:rPr>
      </w:pPr>
      <w:r w:rsidRPr="002631EE">
        <w:rPr>
          <w:rFonts w:ascii="Calibri" w:hAnsi="Calibri"/>
          <w:sz w:val="36"/>
          <w:szCs w:val="36"/>
          <w:lang w:val="de-DE"/>
        </w:rPr>
        <w:t>Schnalstal – Ötztal</w:t>
      </w:r>
      <w:r w:rsidR="0048705C">
        <w:rPr>
          <w:rFonts w:ascii="Calibri" w:hAnsi="Calibri"/>
          <w:sz w:val="36"/>
          <w:szCs w:val="36"/>
          <w:lang w:val="de-DE"/>
        </w:rPr>
        <w:t xml:space="preserve"> – Passeiertal </w:t>
      </w:r>
    </w:p>
    <w:p w:rsidR="00166486" w:rsidRDefault="00166486">
      <w:pPr>
        <w:rPr>
          <w:lang w:val="de-DE"/>
        </w:rPr>
      </w:pPr>
    </w:p>
    <w:p w:rsidR="00166486" w:rsidRDefault="00166486">
      <w:pPr>
        <w:rPr>
          <w:lang w:val="de-DE"/>
        </w:rPr>
      </w:pPr>
      <w:r>
        <w:rPr>
          <w:lang w:val="de-DE"/>
        </w:rPr>
        <w:t xml:space="preserve">                   </w:t>
      </w:r>
    </w:p>
    <w:p w:rsidR="00166486" w:rsidRPr="0076357C" w:rsidRDefault="00166486">
      <w:pPr>
        <w:rPr>
          <w:lang w:val="de-DE"/>
        </w:rPr>
      </w:pPr>
    </w:p>
    <w:p w:rsidR="00166486" w:rsidRDefault="00166486">
      <w:pPr>
        <w:rPr>
          <w:lang w:val="de-DE"/>
        </w:rPr>
      </w:pPr>
    </w:p>
    <w:p w:rsidR="00166486" w:rsidRPr="0076357C" w:rsidRDefault="00166486">
      <w:pPr>
        <w:rPr>
          <w:lang w:val="de-DE"/>
        </w:rPr>
      </w:pPr>
    </w:p>
    <w:p w:rsidR="00166486" w:rsidRDefault="00166486" w:rsidP="00FF6B7D">
      <w:pPr>
        <w:pStyle w:val="Inhaltsverzeichnisberschrift"/>
      </w:pPr>
      <w:r>
        <w:lastRenderedPageBreak/>
        <w:t>Inhalt</w:t>
      </w:r>
    </w:p>
    <w:p w:rsidR="00166486" w:rsidRPr="00844240" w:rsidRDefault="00166486" w:rsidP="00844240">
      <w:pPr>
        <w:rPr>
          <w:lang w:val="de-DE"/>
        </w:rPr>
      </w:pPr>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r>
        <w:rPr>
          <w:lang w:val="de-DE"/>
        </w:rPr>
        <w:fldChar w:fldCharType="begin"/>
      </w:r>
      <w:r w:rsidR="00121711">
        <w:rPr>
          <w:lang w:val="de-DE"/>
        </w:rPr>
        <w:instrText xml:space="preserve"> TOC \o "1-3" \h \z \u </w:instrText>
      </w:r>
      <w:r>
        <w:rPr>
          <w:lang w:val="de-DE"/>
        </w:rPr>
        <w:fldChar w:fldCharType="separate"/>
      </w:r>
      <w:hyperlink w:anchor="_Toc297100444" w:history="1">
        <w:r w:rsidR="00121711" w:rsidRPr="00121711">
          <w:rPr>
            <w:rStyle w:val="Hyperlink"/>
            <w:rFonts w:asciiTheme="majorHAnsi" w:eastAsia="SimSun" w:hAnsiTheme="majorHAnsi"/>
            <w:noProof/>
            <w:lang w:val="de-DE"/>
          </w:rPr>
          <w:t>1  Kurzbeschreibung des Elements „Transhumanz“</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_Toc297100444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3</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45" w:history="1">
        <w:r w:rsidR="00121711" w:rsidRPr="00121711">
          <w:rPr>
            <w:rStyle w:val="Hyperlink"/>
            <w:rFonts w:asciiTheme="majorHAnsi" w:eastAsia="SimSun" w:hAnsiTheme="majorHAnsi"/>
            <w:noProof/>
            <w:lang w:val="de-DE"/>
          </w:rPr>
          <w:t>2  AntragsstellerInnen</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_Toc297100445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4</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46" w:history="1">
        <w:r w:rsidR="00121711" w:rsidRPr="00121711">
          <w:rPr>
            <w:rStyle w:val="Hyperlink"/>
            <w:rFonts w:asciiTheme="majorHAnsi" w:hAnsiTheme="majorHAnsi"/>
            <w:noProof/>
            <w:lang w:val="de-DE" w:eastAsia="de-DE"/>
          </w:rPr>
          <w:t>3  Name des Elements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_Toc297100446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6</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47" w:history="1">
        <w:r w:rsidR="00121711" w:rsidRPr="00121711">
          <w:rPr>
            <w:rStyle w:val="Hyperlink"/>
            <w:rFonts w:asciiTheme="majorHAnsi" w:hAnsiTheme="majorHAnsi"/>
            <w:noProof/>
            <w:lang w:val="de-DE" w:eastAsia="de-DE"/>
          </w:rPr>
          <w:t>4  Beschreibung des Elements (unter besonderer Beachtung des regionalspezifischen Kontexts)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_Toc297100447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7</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48" w:history="1">
        <w:r w:rsidR="00121711" w:rsidRPr="00121711">
          <w:rPr>
            <w:rStyle w:val="Hyperlink"/>
            <w:rFonts w:asciiTheme="majorHAnsi" w:hAnsiTheme="majorHAnsi"/>
            <w:noProof/>
            <w:lang w:val="de-DE" w:eastAsia="de-DE"/>
          </w:rPr>
          <w:t>4.1 Heutige Praxis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_Toc297100448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7</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49" w:history="1">
        <w:r w:rsidR="00121711" w:rsidRPr="00121711">
          <w:rPr>
            <w:rStyle w:val="Hyperlink"/>
            <w:rFonts w:asciiTheme="majorHAnsi" w:hAnsiTheme="majorHAnsi"/>
            <w:noProof/>
            <w:lang w:val="de-DE" w:eastAsia="de-DE"/>
          </w:rPr>
          <w:t>4.2 Entstehung und Wandel</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_Toc297100449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8</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0" w:history="1">
        <w:r w:rsidR="00121711" w:rsidRPr="00121711">
          <w:rPr>
            <w:rStyle w:val="Hyperlink"/>
            <w:rFonts w:asciiTheme="majorHAnsi" w:hAnsiTheme="majorHAnsi"/>
            <w:noProof/>
            <w:lang w:val="de-DE" w:eastAsia="de-DE"/>
          </w:rPr>
          <w:t>4.3 Auswirkungen auf Natur und Umwelt</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_Toc297100450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9</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51" w:history="1">
        <w:r w:rsidR="00121711" w:rsidRPr="00121711">
          <w:rPr>
            <w:rStyle w:val="Hyperlink"/>
            <w:rFonts w:asciiTheme="majorHAnsi" w:hAnsiTheme="majorHAnsi"/>
            <w:noProof/>
            <w:lang w:val="de-DE" w:eastAsia="de-DE"/>
          </w:rPr>
          <w:t>5  Dokumentation des Elements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_Toc297100451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9</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2" w:history="1">
        <w:r w:rsidR="00121711" w:rsidRPr="00121711">
          <w:rPr>
            <w:rStyle w:val="Hyperlink"/>
            <w:rFonts w:asciiTheme="majorHAnsi" w:hAnsiTheme="majorHAnsi"/>
            <w:noProof/>
            <w:lang w:val="de-DE" w:eastAsia="de-DE"/>
          </w:rPr>
          <w:t>5.1 Literatur</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_Toc297100452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10</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3" w:history="1">
        <w:r w:rsidR="00121711" w:rsidRPr="00121711">
          <w:rPr>
            <w:rStyle w:val="Hyperlink"/>
            <w:rFonts w:asciiTheme="majorHAnsi" w:hAnsiTheme="majorHAnsi"/>
            <w:noProof/>
            <w:lang w:val="de-DE"/>
          </w:rPr>
          <w:t>5.2 Ton- und Filmdokumente (chronologisch)</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_Toc297100453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11</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54" w:history="1">
        <w:r w:rsidR="00121711" w:rsidRPr="00121711">
          <w:rPr>
            <w:rStyle w:val="Hyperlink"/>
            <w:rFonts w:asciiTheme="majorHAnsi" w:hAnsiTheme="majorHAnsi"/>
            <w:noProof/>
            <w:lang w:val="de-DE" w:eastAsia="de-DE"/>
          </w:rPr>
          <w:t>6  Geografische Lokalisierung</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_Toc297100454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12</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55" w:history="1">
        <w:r w:rsidR="00121711" w:rsidRPr="00121711">
          <w:rPr>
            <w:rStyle w:val="Hyperlink"/>
            <w:rFonts w:asciiTheme="majorHAnsi" w:eastAsia="SimSun" w:hAnsiTheme="majorHAnsi"/>
            <w:noProof/>
            <w:lang w:val="de-DE"/>
          </w:rPr>
          <w:t>7  Eingebundene Gemeinschaften, Vereine, Personen und Art ihrer Beteiligung</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_Toc297100455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13</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6" w:history="1">
        <w:r w:rsidR="00121711" w:rsidRPr="00121711">
          <w:rPr>
            <w:rStyle w:val="Hyperlink"/>
            <w:rFonts w:asciiTheme="majorHAnsi" w:eastAsia="SimSun" w:hAnsiTheme="majorHAnsi"/>
            <w:noProof/>
            <w:lang w:val="de-DE"/>
          </w:rPr>
          <w:t>7.1 Die wichtigsten Besitzer der Weiden im Raum Vent</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_Toc297100456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13</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7" w:history="1">
        <w:r w:rsidR="00121711" w:rsidRPr="00121711">
          <w:rPr>
            <w:rStyle w:val="Hyperlink"/>
            <w:rFonts w:asciiTheme="majorHAnsi" w:eastAsia="SimSun" w:hAnsiTheme="majorHAnsi"/>
            <w:noProof/>
            <w:lang w:val="de-DE"/>
          </w:rPr>
          <w:t>7.2 Pächter bzw. Nutzer der Weiden im Hinteren Ötztal</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_Toc297100457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14</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8" w:history="1">
        <w:r w:rsidR="00121711" w:rsidRPr="00121711">
          <w:rPr>
            <w:rStyle w:val="Hyperlink"/>
            <w:rFonts w:asciiTheme="majorHAnsi" w:eastAsia="SimSun" w:hAnsiTheme="majorHAnsi"/>
            <w:noProof/>
            <w:lang w:val="de-DE"/>
          </w:rPr>
          <w:t>7.3 Schäfer im Bereich Gurgl und Vent</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_Toc297100458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14</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59" w:history="1">
        <w:r w:rsidR="00121711" w:rsidRPr="00121711">
          <w:rPr>
            <w:rStyle w:val="Hyperlink"/>
            <w:rFonts w:asciiTheme="majorHAnsi" w:eastAsia="SimSun" w:hAnsiTheme="majorHAnsi"/>
            <w:noProof/>
            <w:lang w:val="de-DE"/>
          </w:rPr>
          <w:t>7.4 Weitere eingebundene Gemeinschaften</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_Toc297100459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15</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60" w:history="1">
        <w:r w:rsidR="00121711" w:rsidRPr="00121711">
          <w:rPr>
            <w:rStyle w:val="Hyperlink"/>
            <w:rFonts w:asciiTheme="majorHAnsi" w:eastAsia="SimSun" w:hAnsiTheme="majorHAnsi"/>
            <w:noProof/>
            <w:lang w:val="de-DE"/>
          </w:rPr>
          <w:t>7.5 Einvernehmen</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_Toc297100460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15</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61" w:history="1">
        <w:r w:rsidR="00121711" w:rsidRPr="00121711">
          <w:rPr>
            <w:rStyle w:val="Hyperlink"/>
            <w:rFonts w:asciiTheme="majorHAnsi" w:eastAsia="SimSun" w:hAnsiTheme="majorHAnsi"/>
            <w:noProof/>
            <w:lang w:val="de-DE"/>
          </w:rPr>
          <w:t>8  Risikofaktoren für die Bewahrung des Elements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_Toc297100461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15</w:t>
        </w:r>
        <w:r w:rsidRPr="00121711">
          <w:rPr>
            <w:rFonts w:asciiTheme="majorHAnsi" w:hAnsiTheme="majorHAnsi"/>
            <w:noProof/>
            <w:webHidden/>
          </w:rPr>
          <w:fldChar w:fldCharType="end"/>
        </w:r>
      </w:hyperlink>
    </w:p>
    <w:p w:rsidR="00121711" w:rsidRPr="00121711" w:rsidRDefault="00BB314E">
      <w:pPr>
        <w:pStyle w:val="Verzeichnis2"/>
        <w:tabs>
          <w:tab w:val="right" w:leader="dot" w:pos="9062"/>
        </w:tabs>
        <w:rPr>
          <w:rFonts w:asciiTheme="majorHAnsi" w:eastAsiaTheme="minorEastAsia" w:hAnsiTheme="majorHAnsi" w:cstheme="minorBidi"/>
          <w:noProof/>
          <w:szCs w:val="22"/>
          <w:lang w:val="de-DE" w:eastAsia="de-DE"/>
        </w:rPr>
      </w:pPr>
      <w:hyperlink w:anchor="_Toc297100462" w:history="1">
        <w:r w:rsidR="00121711" w:rsidRPr="00121711">
          <w:rPr>
            <w:rStyle w:val="Hyperlink"/>
            <w:rFonts w:asciiTheme="majorHAnsi" w:hAnsiTheme="majorHAnsi"/>
            <w:noProof/>
            <w:lang w:val="de-DE"/>
          </w:rPr>
          <w:t>9  Bestehende und geplante Maßnahmen zur Erhaltung und kreativen Weitergabe des Elements</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_Toc297100462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16</w:t>
        </w:r>
        <w:r w:rsidRPr="00121711">
          <w:rPr>
            <w:rFonts w:asciiTheme="majorHAnsi" w:hAnsiTheme="majorHAnsi"/>
            <w:noProof/>
            <w:webHidden/>
          </w:rPr>
          <w:fldChar w:fldCharType="end"/>
        </w:r>
      </w:hyperlink>
    </w:p>
    <w:p w:rsidR="00121711" w:rsidRPr="00121711" w:rsidRDefault="00121711" w:rsidP="00121711">
      <w:pPr>
        <w:pStyle w:val="Verzeichnis2"/>
        <w:tabs>
          <w:tab w:val="right" w:leader="dot" w:pos="9062"/>
        </w:tabs>
        <w:ind w:left="0"/>
        <w:rPr>
          <w:rFonts w:asciiTheme="majorHAnsi" w:eastAsiaTheme="minorEastAsia" w:hAnsiTheme="majorHAnsi" w:cstheme="minorBidi"/>
          <w:noProof/>
          <w:szCs w:val="22"/>
          <w:lang w:val="de-DE" w:eastAsia="de-DE"/>
        </w:rPr>
      </w:pPr>
      <w:r w:rsidRPr="00121711">
        <w:rPr>
          <w:rFonts w:asciiTheme="majorHAnsi" w:eastAsiaTheme="minorEastAsia" w:hAnsiTheme="majorHAnsi" w:cstheme="minorBidi"/>
          <w:noProof/>
          <w:szCs w:val="22"/>
          <w:lang w:val="de-DE" w:eastAsia="de-DE"/>
        </w:rPr>
        <w:t xml:space="preserve">    </w:t>
      </w:r>
      <w:hyperlink w:anchor="_Toc297100464" w:history="1">
        <w:r w:rsidRPr="00121711">
          <w:rPr>
            <w:rStyle w:val="Hyperlink"/>
            <w:rFonts w:asciiTheme="majorHAnsi" w:hAnsiTheme="majorHAnsi"/>
            <w:noProof/>
            <w:lang w:val="de-DE"/>
          </w:rPr>
          <w:t xml:space="preserve">10  </w:t>
        </w:r>
        <w:r w:rsidRPr="00121711">
          <w:rPr>
            <w:rStyle w:val="Hyperlink"/>
            <w:rFonts w:asciiTheme="majorHAnsi" w:eastAsia="SimSun" w:hAnsiTheme="majorHAnsi"/>
            <w:noProof/>
            <w:lang w:val="de-DE"/>
          </w:rPr>
          <w:t>Kontaktdaten der VerfasserInnen der Empfehlungsschreiben</w:t>
        </w:r>
        <w:r w:rsidRPr="00121711">
          <w:rPr>
            <w:rFonts w:asciiTheme="majorHAnsi" w:hAnsiTheme="majorHAnsi"/>
            <w:noProof/>
            <w:webHidden/>
          </w:rPr>
          <w:tab/>
        </w:r>
        <w:r w:rsidR="00BB314E" w:rsidRPr="00121711">
          <w:rPr>
            <w:rFonts w:asciiTheme="majorHAnsi" w:hAnsiTheme="majorHAnsi"/>
            <w:noProof/>
            <w:webHidden/>
          </w:rPr>
          <w:fldChar w:fldCharType="begin"/>
        </w:r>
        <w:r w:rsidRPr="00121711">
          <w:rPr>
            <w:rFonts w:asciiTheme="majorHAnsi" w:hAnsiTheme="majorHAnsi"/>
            <w:noProof/>
            <w:webHidden/>
          </w:rPr>
          <w:instrText xml:space="preserve"> PAGEREF _Toc297100464 \h </w:instrText>
        </w:r>
        <w:r w:rsidR="00BB314E" w:rsidRPr="00121711">
          <w:rPr>
            <w:rFonts w:asciiTheme="majorHAnsi" w:hAnsiTheme="majorHAnsi"/>
            <w:noProof/>
            <w:webHidden/>
          </w:rPr>
        </w:r>
        <w:r w:rsidR="00BB314E" w:rsidRPr="00121711">
          <w:rPr>
            <w:rFonts w:asciiTheme="majorHAnsi" w:hAnsiTheme="majorHAnsi"/>
            <w:noProof/>
            <w:webHidden/>
          </w:rPr>
          <w:fldChar w:fldCharType="separate"/>
        </w:r>
        <w:r w:rsidRPr="00121711">
          <w:rPr>
            <w:rFonts w:asciiTheme="majorHAnsi" w:hAnsiTheme="majorHAnsi"/>
            <w:noProof/>
            <w:webHidden/>
          </w:rPr>
          <w:t>17</w:t>
        </w:r>
        <w:r w:rsidR="00BB314E"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65" w:history="1">
        <w:r w:rsidR="00121711" w:rsidRPr="00121711">
          <w:rPr>
            <w:rStyle w:val="Hyperlink"/>
            <w:rFonts w:asciiTheme="majorHAnsi" w:eastAsia="SimSun" w:hAnsiTheme="majorHAnsi" w:cs="Arial"/>
            <w:bCs/>
            <w:noProof/>
          </w:rPr>
          <w:t>10. 1 Empfehlungsschreiben 1</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_Toc297100465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17</w:t>
        </w:r>
        <w:r w:rsidRPr="00121711">
          <w:rPr>
            <w:rFonts w:asciiTheme="majorHAnsi" w:hAnsiTheme="majorHAnsi"/>
            <w:noProof/>
            <w:webHidden/>
          </w:rPr>
          <w:fldChar w:fldCharType="end"/>
        </w:r>
      </w:hyperlink>
    </w:p>
    <w:p w:rsidR="00121711" w:rsidRPr="00121711" w:rsidRDefault="00BB314E">
      <w:pPr>
        <w:pStyle w:val="Verzeichnis3"/>
        <w:tabs>
          <w:tab w:val="right" w:leader="dot" w:pos="9062"/>
        </w:tabs>
        <w:rPr>
          <w:rFonts w:asciiTheme="majorHAnsi" w:eastAsiaTheme="minorEastAsia" w:hAnsiTheme="majorHAnsi" w:cstheme="minorBidi"/>
          <w:noProof/>
          <w:szCs w:val="22"/>
          <w:lang w:val="de-DE" w:eastAsia="de-DE"/>
        </w:rPr>
      </w:pPr>
      <w:hyperlink w:anchor="_Toc297100466" w:history="1">
        <w:r w:rsidR="00121711" w:rsidRPr="00121711">
          <w:rPr>
            <w:rStyle w:val="Hyperlink"/>
            <w:rFonts w:asciiTheme="majorHAnsi" w:eastAsia="SimSun" w:hAnsiTheme="majorHAnsi" w:cs="Arial"/>
            <w:bCs/>
            <w:noProof/>
          </w:rPr>
          <w:t>10.2 Empfehlungsschreiben 2</w:t>
        </w:r>
        <w:r w:rsidR="00121711" w:rsidRPr="00121711">
          <w:rPr>
            <w:rFonts w:asciiTheme="majorHAnsi" w:hAnsiTheme="majorHAnsi"/>
            <w:noProof/>
            <w:webHidden/>
          </w:rPr>
          <w:tab/>
        </w:r>
        <w:r w:rsidRPr="00121711">
          <w:rPr>
            <w:rFonts w:asciiTheme="majorHAnsi" w:hAnsiTheme="majorHAnsi"/>
            <w:noProof/>
            <w:webHidden/>
          </w:rPr>
          <w:fldChar w:fldCharType="begin"/>
        </w:r>
        <w:r w:rsidR="00121711" w:rsidRPr="00121711">
          <w:rPr>
            <w:rFonts w:asciiTheme="majorHAnsi" w:hAnsiTheme="majorHAnsi"/>
            <w:noProof/>
            <w:webHidden/>
          </w:rPr>
          <w:instrText xml:space="preserve"> PAGEREF _Toc297100466 \h </w:instrText>
        </w:r>
        <w:r w:rsidRPr="00121711">
          <w:rPr>
            <w:rFonts w:asciiTheme="majorHAnsi" w:hAnsiTheme="majorHAnsi"/>
            <w:noProof/>
            <w:webHidden/>
          </w:rPr>
        </w:r>
        <w:r w:rsidRPr="00121711">
          <w:rPr>
            <w:rFonts w:asciiTheme="majorHAnsi" w:hAnsiTheme="majorHAnsi"/>
            <w:noProof/>
            <w:webHidden/>
          </w:rPr>
          <w:fldChar w:fldCharType="separate"/>
        </w:r>
        <w:r w:rsidR="00121711" w:rsidRPr="00121711">
          <w:rPr>
            <w:rFonts w:asciiTheme="majorHAnsi" w:hAnsiTheme="majorHAnsi"/>
            <w:noProof/>
            <w:webHidden/>
          </w:rPr>
          <w:t>17</w:t>
        </w:r>
        <w:r w:rsidRPr="00121711">
          <w:rPr>
            <w:rFonts w:asciiTheme="majorHAnsi" w:hAnsiTheme="majorHAnsi"/>
            <w:noProof/>
            <w:webHidden/>
          </w:rPr>
          <w:fldChar w:fldCharType="end"/>
        </w:r>
      </w:hyperlink>
    </w:p>
    <w:p w:rsidR="00166486" w:rsidRPr="002631EE" w:rsidRDefault="00BB314E" w:rsidP="000E1B9D">
      <w:pPr>
        <w:rPr>
          <w:lang w:val="de-DE"/>
        </w:rPr>
      </w:pPr>
      <w:r>
        <w:rPr>
          <w:lang w:val="de-DE"/>
        </w:rPr>
        <w:fldChar w:fldCharType="end"/>
      </w:r>
    </w:p>
    <w:p w:rsidR="00166486" w:rsidRDefault="00166486" w:rsidP="000E1B9D">
      <w:pPr>
        <w:rPr>
          <w:rFonts w:eastAsia="SimSun"/>
        </w:rPr>
      </w:pPr>
    </w:p>
    <w:p w:rsidR="00FF6B7D" w:rsidRPr="000E1B9D" w:rsidRDefault="00FF6B7D" w:rsidP="000E1B9D">
      <w:pPr>
        <w:rPr>
          <w:rFonts w:eastAsia="SimSun"/>
        </w:rPr>
      </w:pPr>
    </w:p>
    <w:p w:rsidR="00B63EAB" w:rsidRDefault="00B63EAB" w:rsidP="00FA7802">
      <w:pPr>
        <w:pStyle w:val="berschrift2"/>
        <w:rPr>
          <w:rFonts w:eastAsia="SimSun"/>
          <w:lang w:val="de-DE"/>
        </w:rPr>
      </w:pPr>
      <w:bookmarkStart w:id="0" w:name="_Toc297100444"/>
    </w:p>
    <w:p w:rsidR="00166486" w:rsidRPr="006823F9" w:rsidRDefault="00166486" w:rsidP="00FA7802">
      <w:pPr>
        <w:pStyle w:val="berschrift2"/>
        <w:rPr>
          <w:rFonts w:eastAsia="SimSun"/>
          <w:color w:val="auto"/>
          <w:sz w:val="24"/>
          <w:szCs w:val="32"/>
          <w:lang w:val="de-DE"/>
        </w:rPr>
      </w:pPr>
      <w:r w:rsidRPr="006823F9">
        <w:rPr>
          <w:rFonts w:eastAsia="SimSun"/>
          <w:lang w:val="de-DE"/>
        </w:rPr>
        <w:t xml:space="preserve">1  Kurzbeschreibung des Elements </w:t>
      </w:r>
      <w:r w:rsidRPr="000E1B9D">
        <w:rPr>
          <w:rFonts w:eastAsia="SimSun"/>
          <w:color w:val="548DD4"/>
          <w:sz w:val="24"/>
          <w:szCs w:val="24"/>
          <w:lang w:val="de-DE"/>
        </w:rPr>
        <w:t>„Transhumanz“</w:t>
      </w:r>
      <w:bookmarkEnd w:id="0"/>
    </w:p>
    <w:p w:rsidR="00166486" w:rsidRDefault="00166486" w:rsidP="00FA7802">
      <w:pPr>
        <w:pStyle w:val="KeinLeerraum"/>
        <w:jc w:val="both"/>
        <w:rPr>
          <w:rFonts w:eastAsia="SimSun" w:cs="Arial"/>
          <w:bCs/>
          <w:sz w:val="22"/>
          <w:szCs w:val="22"/>
        </w:rPr>
      </w:pPr>
      <w:r w:rsidRPr="00FA7802">
        <w:rPr>
          <w:rFonts w:eastAsia="SimSun" w:cs="Arial"/>
          <w:bCs/>
          <w:sz w:val="16"/>
          <w:szCs w:val="16"/>
        </w:rPr>
        <w:br/>
      </w:r>
      <w:r w:rsidRPr="00FA7802">
        <w:rPr>
          <w:rFonts w:eastAsia="SimSun" w:cs="Arial"/>
          <w:bCs/>
          <w:sz w:val="22"/>
          <w:szCs w:val="22"/>
        </w:rPr>
        <w:t>Als Transhumanz versteht man im Allgemeinen eine besondere Form der Wanderweidewirtschaft, bei der die Weidegebiete der Tiere, insbesondere Schafe, gewechselt werden.</w:t>
      </w:r>
    </w:p>
    <w:p w:rsidR="00166486" w:rsidRPr="00FA7802" w:rsidRDefault="00166486" w:rsidP="00FA7802">
      <w:pPr>
        <w:pStyle w:val="KeinLeerraum"/>
        <w:jc w:val="both"/>
        <w:rPr>
          <w:rFonts w:eastAsia="SimSun" w:cs="Arial"/>
          <w:bCs/>
          <w:sz w:val="22"/>
          <w:szCs w:val="22"/>
        </w:rPr>
      </w:pPr>
      <w:r>
        <w:rPr>
          <w:rFonts w:eastAsia="SimSun" w:cs="Arial"/>
          <w:bCs/>
          <w:sz w:val="22"/>
          <w:szCs w:val="22"/>
        </w:rPr>
        <w:t xml:space="preserve"> </w:t>
      </w:r>
    </w:p>
    <w:p w:rsidR="00166486" w:rsidRPr="00FA7802" w:rsidRDefault="00166486" w:rsidP="00FA7802">
      <w:pPr>
        <w:pStyle w:val="KeinLeerraum"/>
        <w:jc w:val="both"/>
        <w:rPr>
          <w:rFonts w:eastAsia="SimSun" w:cs="Arial"/>
          <w:bCs/>
          <w:sz w:val="22"/>
          <w:szCs w:val="22"/>
        </w:rPr>
      </w:pPr>
      <w:r w:rsidRPr="00FF6B7D">
        <w:rPr>
          <w:rFonts w:eastAsia="SimSun" w:cs="Arial"/>
          <w:bCs/>
          <w:sz w:val="22"/>
          <w:szCs w:val="22"/>
        </w:rPr>
        <w:t xml:space="preserve">[…] </w:t>
      </w:r>
      <w:r w:rsidRPr="0012371D">
        <w:rPr>
          <w:rFonts w:eastAsia="SimSun" w:cs="Arial"/>
          <w:bCs/>
          <w:i/>
          <w:sz w:val="22"/>
          <w:szCs w:val="22"/>
        </w:rPr>
        <w:t xml:space="preserve">„Transhumanz (franz. Transhumance) oder (manchmal) Wanderschafhaltung. Wirtschaftsform, bei der die Bereiche Ackerbau und Viehwirtschaft räumlich weit voneinander getrennt betrieben werden. </w:t>
      </w:r>
      <w:r w:rsidRPr="00FF6B7D">
        <w:rPr>
          <w:rFonts w:eastAsia="SimSun" w:cs="Arial"/>
          <w:bCs/>
          <w:sz w:val="22"/>
          <w:szCs w:val="22"/>
        </w:rPr>
        <w:t>[…]</w:t>
      </w:r>
      <w:r w:rsidRPr="0012371D">
        <w:rPr>
          <w:rFonts w:eastAsia="SimSun" w:cs="Arial"/>
          <w:bCs/>
          <w:i/>
          <w:sz w:val="22"/>
          <w:szCs w:val="22"/>
        </w:rPr>
        <w:t xml:space="preserve"> Dieses System ist bereits sehr früh wahrscheinlich schon um 5000 v. Chr. in den Südwest-und Südalpen entstanden. </w:t>
      </w:r>
      <w:r w:rsidRPr="00FF6B7D">
        <w:rPr>
          <w:rFonts w:eastAsia="SimSun" w:cs="Arial"/>
          <w:bCs/>
          <w:sz w:val="22"/>
          <w:szCs w:val="22"/>
        </w:rPr>
        <w:t>[…]</w:t>
      </w:r>
      <w:r w:rsidRPr="0012371D">
        <w:rPr>
          <w:rFonts w:eastAsia="SimSun" w:cs="Arial"/>
          <w:bCs/>
          <w:i/>
          <w:sz w:val="22"/>
          <w:szCs w:val="22"/>
        </w:rPr>
        <w:t xml:space="preserve"> Die Transhumanz gehört zur traditionellen Landwirtschaft der Alpen untrennbar hinzu.“ </w:t>
      </w:r>
      <w:r w:rsidRPr="00FF6B7D">
        <w:rPr>
          <w:rFonts w:eastAsia="SimSun" w:cs="Arial"/>
          <w:bCs/>
          <w:sz w:val="22"/>
          <w:szCs w:val="22"/>
        </w:rPr>
        <w:t>[…]</w:t>
      </w:r>
      <w:r w:rsidRPr="00FA7802">
        <w:rPr>
          <w:rFonts w:eastAsia="SimSun" w:cs="Arial"/>
          <w:bCs/>
          <w:sz w:val="22"/>
          <w:szCs w:val="22"/>
        </w:rPr>
        <w:t xml:space="preserve"> (W. Bätzing, 1997)</w:t>
      </w:r>
    </w:p>
    <w:p w:rsidR="00166486" w:rsidRPr="00FA7802" w:rsidRDefault="00166486" w:rsidP="00FA7802">
      <w:pPr>
        <w:pStyle w:val="KeinLeerraum"/>
        <w:jc w:val="both"/>
        <w:rPr>
          <w:rFonts w:eastAsia="SimSun" w:cs="Arial"/>
          <w:bCs/>
          <w:sz w:val="22"/>
          <w:szCs w:val="22"/>
        </w:rPr>
      </w:pPr>
    </w:p>
    <w:p w:rsidR="00166486" w:rsidRPr="00FA7802" w:rsidRDefault="00166486" w:rsidP="00FA7802">
      <w:pPr>
        <w:pStyle w:val="KeinLeerraum"/>
        <w:jc w:val="both"/>
        <w:rPr>
          <w:rFonts w:eastAsia="SimSun" w:cs="Arial"/>
          <w:bCs/>
          <w:sz w:val="22"/>
          <w:szCs w:val="22"/>
        </w:rPr>
      </w:pPr>
      <w:r w:rsidRPr="00FA7802">
        <w:rPr>
          <w:rFonts w:eastAsia="SimSun" w:cs="Arial"/>
          <w:bCs/>
          <w:sz w:val="22"/>
          <w:szCs w:val="22"/>
        </w:rPr>
        <w:t>Obwohl diese Art der Wandertierhaltung seit Jahrhunderten tradiert und in ganz Europa verbreitet ist, zeigt sich gerade d</w:t>
      </w:r>
      <w:r>
        <w:rPr>
          <w:rFonts w:eastAsia="SimSun" w:cs="Arial"/>
          <w:bCs/>
          <w:sz w:val="22"/>
          <w:szCs w:val="22"/>
        </w:rPr>
        <w:t>ie Transhumanz, die Schafübertriebe</w:t>
      </w:r>
      <w:r w:rsidRPr="00FA7802">
        <w:rPr>
          <w:rFonts w:eastAsia="SimSun" w:cs="Arial"/>
          <w:bCs/>
          <w:sz w:val="22"/>
          <w:szCs w:val="22"/>
        </w:rPr>
        <w:t xml:space="preserve"> im Gebiet der Ötztaler Alpen, im ganz markanten und transzendierenden, den geografischen Verhältnissen und Begebenheiten, dem „Wissen und Praktiken in Bezug auf die Natur und das Universum“ angepas</w:t>
      </w:r>
      <w:r>
        <w:rPr>
          <w:rFonts w:eastAsia="SimSun" w:cs="Arial"/>
          <w:bCs/>
          <w:sz w:val="22"/>
          <w:szCs w:val="22"/>
        </w:rPr>
        <w:t>sten Kleid.</w:t>
      </w:r>
    </w:p>
    <w:p w:rsidR="00166486" w:rsidRPr="00FA7802" w:rsidRDefault="00166486" w:rsidP="00FA7802">
      <w:pPr>
        <w:pStyle w:val="KeinLeerraum"/>
        <w:jc w:val="both"/>
        <w:rPr>
          <w:rFonts w:eastAsia="SimSun" w:cs="Arial"/>
          <w:bCs/>
          <w:sz w:val="22"/>
          <w:szCs w:val="22"/>
        </w:rPr>
      </w:pPr>
      <w:r w:rsidRPr="00FA7802">
        <w:rPr>
          <w:rFonts w:eastAsia="SimSun" w:cs="Arial"/>
          <w:bCs/>
          <w:sz w:val="22"/>
          <w:szCs w:val="22"/>
        </w:rPr>
        <w:t xml:space="preserve">Die (hoch)-alpine Transhumanz führt nicht nur </w:t>
      </w:r>
      <w:r w:rsidR="0094323E">
        <w:rPr>
          <w:rFonts w:eastAsia="SimSun" w:cs="Arial"/>
          <w:bCs/>
          <w:sz w:val="22"/>
          <w:szCs w:val="22"/>
        </w:rPr>
        <w:t xml:space="preserve">die Treiber mit ihren ca. 6000 </w:t>
      </w:r>
      <w:r w:rsidRPr="00FA7802">
        <w:rPr>
          <w:rFonts w:eastAsia="SimSun" w:cs="Arial"/>
          <w:bCs/>
          <w:sz w:val="22"/>
          <w:szCs w:val="22"/>
        </w:rPr>
        <w:t>Tiere</w:t>
      </w:r>
      <w:r w:rsidR="0094323E">
        <w:rPr>
          <w:rFonts w:eastAsia="SimSun" w:cs="Arial"/>
          <w:bCs/>
          <w:sz w:val="22"/>
          <w:szCs w:val="22"/>
        </w:rPr>
        <w:t>n</w:t>
      </w:r>
      <w:r w:rsidRPr="00FA7802">
        <w:rPr>
          <w:rFonts w:eastAsia="SimSun" w:cs="Arial"/>
          <w:bCs/>
          <w:sz w:val="22"/>
          <w:szCs w:val="22"/>
        </w:rPr>
        <w:t xml:space="preserve"> im wahrsten Sinne des Wortes an Grenzen, sondern führt zudem als einziges Ereignis alljährlich über die Gletschergebiete von Süd-</w:t>
      </w:r>
      <w:r>
        <w:rPr>
          <w:rFonts w:eastAsia="SimSun" w:cs="Arial"/>
          <w:bCs/>
          <w:sz w:val="22"/>
          <w:szCs w:val="22"/>
        </w:rPr>
        <w:t xml:space="preserve"> und Nordtirol -</w:t>
      </w:r>
      <w:r w:rsidRPr="00FA7802">
        <w:rPr>
          <w:rFonts w:eastAsia="SimSun" w:cs="Arial"/>
          <w:bCs/>
          <w:sz w:val="22"/>
          <w:szCs w:val="22"/>
        </w:rPr>
        <w:t xml:space="preserve"> vom Schnalstal, Passeiertal und dem Vins</w:t>
      </w:r>
      <w:r w:rsidR="0094323E">
        <w:rPr>
          <w:rFonts w:eastAsia="SimSun" w:cs="Arial"/>
          <w:bCs/>
          <w:sz w:val="22"/>
          <w:szCs w:val="22"/>
        </w:rPr>
        <w:t>chgau auf die Weidegebiete des H</w:t>
      </w:r>
      <w:r w:rsidRPr="00FA7802">
        <w:rPr>
          <w:rFonts w:eastAsia="SimSun" w:cs="Arial"/>
          <w:bCs/>
          <w:sz w:val="22"/>
          <w:szCs w:val="22"/>
        </w:rPr>
        <w:t xml:space="preserve">interen </w:t>
      </w:r>
      <w:r w:rsidR="004E5E42" w:rsidRPr="00FA7802">
        <w:rPr>
          <w:rFonts w:eastAsia="SimSun" w:cs="Arial"/>
          <w:bCs/>
          <w:sz w:val="22"/>
          <w:szCs w:val="22"/>
        </w:rPr>
        <w:t>Ötztals</w:t>
      </w:r>
      <w:r w:rsidRPr="00FA7802">
        <w:rPr>
          <w:rFonts w:eastAsia="SimSun" w:cs="Arial"/>
          <w:bCs/>
          <w:sz w:val="22"/>
          <w:szCs w:val="22"/>
        </w:rPr>
        <w:t>. Damit ist diese besondere Form der Schafübertriebe gegenwärtig die einzige g</w:t>
      </w:r>
      <w:r>
        <w:rPr>
          <w:rFonts w:eastAsia="SimSun" w:cs="Arial"/>
          <w:bCs/>
          <w:sz w:val="22"/>
          <w:szCs w:val="22"/>
        </w:rPr>
        <w:t>renzüberschreitende Transhumanz</w:t>
      </w:r>
      <w:r w:rsidRPr="00FA7802">
        <w:rPr>
          <w:rFonts w:eastAsia="SimSun" w:cs="Arial"/>
          <w:bCs/>
          <w:sz w:val="22"/>
          <w:szCs w:val="22"/>
        </w:rPr>
        <w:t xml:space="preserve"> </w:t>
      </w:r>
      <w:r>
        <w:rPr>
          <w:rFonts w:eastAsia="SimSun" w:cs="Arial"/>
          <w:bCs/>
          <w:sz w:val="22"/>
          <w:szCs w:val="22"/>
        </w:rPr>
        <w:t>(vgl. H. Haid, 2008).</w:t>
      </w:r>
    </w:p>
    <w:p w:rsidR="00166486" w:rsidRPr="00FA7802" w:rsidRDefault="00166486" w:rsidP="00FA7802">
      <w:pPr>
        <w:pStyle w:val="KeinLeerraum"/>
        <w:jc w:val="both"/>
        <w:rPr>
          <w:rFonts w:eastAsia="SimSun" w:cs="Arial"/>
          <w:bCs/>
          <w:sz w:val="22"/>
          <w:szCs w:val="22"/>
        </w:rPr>
      </w:pPr>
      <w:r w:rsidRPr="00FA7802">
        <w:rPr>
          <w:rFonts w:eastAsia="SimSun" w:cs="Arial"/>
          <w:bCs/>
          <w:sz w:val="22"/>
          <w:szCs w:val="22"/>
        </w:rPr>
        <w:t>Aus der Ur-</w:t>
      </w:r>
      <w:r w:rsidR="00FF6B7D">
        <w:rPr>
          <w:rFonts w:eastAsia="SimSun" w:cs="Arial"/>
          <w:bCs/>
          <w:sz w:val="22"/>
          <w:szCs w:val="22"/>
        </w:rPr>
        <w:t xml:space="preserve"> </w:t>
      </w:r>
      <w:r w:rsidRPr="00FA7802">
        <w:rPr>
          <w:rFonts w:eastAsia="SimSun" w:cs="Arial"/>
          <w:bCs/>
          <w:sz w:val="22"/>
          <w:szCs w:val="22"/>
        </w:rPr>
        <w:t>und Frühgeschichtsforschung ist inzwischen gesichert, dass es die Schaftriebe von Südtirol ausgehend auf die Weiden im hinteren Ötztal in Nordtirol</w:t>
      </w:r>
      <w:r w:rsidR="00FF6B7D">
        <w:rPr>
          <w:rFonts w:eastAsia="SimSun" w:cs="Arial"/>
          <w:bCs/>
          <w:sz w:val="22"/>
          <w:szCs w:val="22"/>
        </w:rPr>
        <w:t>,</w:t>
      </w:r>
      <w:r w:rsidRPr="00FA7802">
        <w:rPr>
          <w:rFonts w:eastAsia="SimSun" w:cs="Arial"/>
          <w:bCs/>
          <w:sz w:val="22"/>
          <w:szCs w:val="22"/>
        </w:rPr>
        <w:t xml:space="preserve"> über die zum Teil vergletscherten Jöcher</w:t>
      </w:r>
      <w:r w:rsidR="00FF6B7D">
        <w:rPr>
          <w:rFonts w:eastAsia="SimSun" w:cs="Arial"/>
          <w:bCs/>
          <w:sz w:val="22"/>
          <w:szCs w:val="22"/>
        </w:rPr>
        <w:t>,</w:t>
      </w:r>
      <w:r w:rsidRPr="00FA7802">
        <w:rPr>
          <w:rFonts w:eastAsia="SimSun" w:cs="Arial"/>
          <w:bCs/>
          <w:sz w:val="22"/>
          <w:szCs w:val="22"/>
        </w:rPr>
        <w:t xml:space="preserve"> seit mindestens 6000 Jahren gibt (vgl. H.Haid, 2008; F. Huter, 1951; H. Gams, 1939). </w:t>
      </w:r>
    </w:p>
    <w:p w:rsidR="00166486" w:rsidRDefault="00166486" w:rsidP="00FA7802">
      <w:pPr>
        <w:pStyle w:val="KeinLeerraum"/>
        <w:jc w:val="both"/>
        <w:rPr>
          <w:rFonts w:eastAsia="SimSun" w:cs="Arial"/>
          <w:bCs/>
          <w:sz w:val="22"/>
          <w:szCs w:val="22"/>
        </w:rPr>
      </w:pPr>
      <w:r>
        <w:rPr>
          <w:rFonts w:eastAsia="SimSun" w:cs="Arial"/>
          <w:bCs/>
          <w:sz w:val="22"/>
          <w:szCs w:val="22"/>
        </w:rPr>
        <w:t>Zu den Schaftrieben kommen insgesamt ca. 70</w:t>
      </w:r>
      <w:r w:rsidR="008D5E98">
        <w:rPr>
          <w:rFonts w:eastAsia="SimSun" w:cs="Arial"/>
          <w:bCs/>
          <w:sz w:val="22"/>
          <w:szCs w:val="22"/>
        </w:rPr>
        <w:t xml:space="preserve"> </w:t>
      </w:r>
      <w:r>
        <w:rPr>
          <w:rFonts w:eastAsia="SimSun" w:cs="Arial"/>
          <w:bCs/>
          <w:sz w:val="22"/>
          <w:szCs w:val="22"/>
        </w:rPr>
        <w:t>-</w:t>
      </w:r>
      <w:r w:rsidR="008D5E98">
        <w:rPr>
          <w:rFonts w:eastAsia="SimSun" w:cs="Arial"/>
          <w:bCs/>
          <w:sz w:val="22"/>
          <w:szCs w:val="22"/>
        </w:rPr>
        <w:t xml:space="preserve"> </w:t>
      </w:r>
      <w:r>
        <w:rPr>
          <w:rFonts w:eastAsia="SimSun" w:cs="Arial"/>
          <w:bCs/>
          <w:sz w:val="22"/>
          <w:szCs w:val="22"/>
        </w:rPr>
        <w:t>80 Männer, zum Teil auch Frauen, aus dem Schnalstal und aus dem Vinschgau als Treiber. Auf dem Rückweg, also auf dem Weg über das Timmelsjoch ins Passeiertal</w:t>
      </w:r>
      <w:r w:rsidR="00FF6B7D">
        <w:rPr>
          <w:rFonts w:eastAsia="SimSun" w:cs="Arial"/>
          <w:bCs/>
          <w:sz w:val="22"/>
          <w:szCs w:val="22"/>
        </w:rPr>
        <w:t>,</w:t>
      </w:r>
      <w:r>
        <w:rPr>
          <w:rFonts w:eastAsia="SimSun" w:cs="Arial"/>
          <w:bCs/>
          <w:sz w:val="22"/>
          <w:szCs w:val="22"/>
        </w:rPr>
        <w:t xml:space="preserve"> sind es vorwiegend Männer aus Obergurgl im Ötztal.</w:t>
      </w:r>
    </w:p>
    <w:p w:rsidR="00166486" w:rsidRPr="00FA7802" w:rsidRDefault="00166486" w:rsidP="00FA7802">
      <w:pPr>
        <w:pStyle w:val="KeinLeerraum"/>
        <w:jc w:val="both"/>
        <w:rPr>
          <w:rFonts w:eastAsia="SimSun" w:cs="Arial"/>
          <w:bCs/>
          <w:sz w:val="22"/>
          <w:szCs w:val="22"/>
        </w:rPr>
      </w:pPr>
    </w:p>
    <w:p w:rsidR="00166486" w:rsidRDefault="00166486" w:rsidP="00FA7802">
      <w:pPr>
        <w:jc w:val="both"/>
        <w:rPr>
          <w:rFonts w:ascii="Calibri" w:eastAsia="SimSun" w:hAnsi="Calibri" w:cs="Arial"/>
          <w:bCs/>
          <w:szCs w:val="22"/>
          <w:lang w:val="de-DE"/>
        </w:rPr>
      </w:pPr>
      <w:r w:rsidRPr="00FA7802">
        <w:rPr>
          <w:rFonts w:ascii="Calibri" w:eastAsia="SimSun" w:hAnsi="Calibri" w:cs="Arial"/>
          <w:bCs/>
          <w:szCs w:val="22"/>
          <w:lang w:val="de-DE"/>
        </w:rPr>
        <w:t>Die aktuellen Schaftriebe führen über das Timmelsjoch (2494 m), das Hochjoch (2885 m) und das Niederjoch (auch Schnalserjoch genannt 3017 m), mit einer Herdengröße von c</w:t>
      </w:r>
      <w:r w:rsidR="004A7041">
        <w:rPr>
          <w:rFonts w:ascii="Calibri" w:eastAsia="SimSun" w:hAnsi="Calibri" w:cs="Arial"/>
          <w:bCs/>
          <w:szCs w:val="22"/>
          <w:lang w:val="de-DE"/>
        </w:rPr>
        <w:t xml:space="preserve">a. 6000 </w:t>
      </w:r>
      <w:r w:rsidR="008D5E98">
        <w:rPr>
          <w:rFonts w:ascii="Calibri" w:eastAsia="SimSun" w:hAnsi="Calibri" w:cs="Arial"/>
          <w:bCs/>
          <w:szCs w:val="22"/>
          <w:lang w:val="de-DE"/>
        </w:rPr>
        <w:t xml:space="preserve">Schafen </w:t>
      </w:r>
      <w:r w:rsidRPr="00FA7802">
        <w:rPr>
          <w:rFonts w:ascii="Calibri" w:eastAsia="SimSun" w:hAnsi="Calibri" w:cs="Arial"/>
          <w:bCs/>
          <w:szCs w:val="22"/>
          <w:lang w:val="de-DE"/>
        </w:rPr>
        <w:t>(vgl. H.Haid, 2008).</w:t>
      </w:r>
    </w:p>
    <w:p w:rsidR="00B63EAB" w:rsidRDefault="00B63EAB" w:rsidP="001E6E20">
      <w:pPr>
        <w:pStyle w:val="berschrift2"/>
        <w:rPr>
          <w:rFonts w:eastAsia="SimSun"/>
          <w:lang w:val="de-DE"/>
        </w:rPr>
      </w:pPr>
      <w:bookmarkStart w:id="1" w:name="_Toc297100445"/>
    </w:p>
    <w:p w:rsidR="00166486" w:rsidRDefault="00166486" w:rsidP="001E6E20">
      <w:pPr>
        <w:pStyle w:val="berschrift2"/>
        <w:rPr>
          <w:rFonts w:eastAsia="SimSun"/>
          <w:lang w:val="de-DE"/>
        </w:rPr>
      </w:pPr>
      <w:r>
        <w:rPr>
          <w:rFonts w:eastAsia="SimSun"/>
          <w:lang w:val="de-DE"/>
        </w:rPr>
        <w:t>2  AntragsstellerInnen</w:t>
      </w:r>
      <w:bookmarkEnd w:id="1"/>
    </w:p>
    <w:p w:rsidR="00166486" w:rsidRDefault="00166486" w:rsidP="00CC2566">
      <w:pPr>
        <w:rPr>
          <w:lang w:val="de-DE"/>
        </w:rPr>
      </w:pPr>
    </w:p>
    <w:p w:rsidR="00166486" w:rsidRPr="0098481C" w:rsidRDefault="008D5E98" w:rsidP="00D90590">
      <w:pPr>
        <w:jc w:val="both"/>
        <w:rPr>
          <w:rFonts w:ascii="Calibri" w:hAnsi="Calibri"/>
          <w:lang w:val="de-DE"/>
        </w:rPr>
      </w:pPr>
      <w:r>
        <w:rPr>
          <w:rFonts w:ascii="Calibri" w:hAnsi="Calibri"/>
          <w:lang w:val="de-DE"/>
        </w:rPr>
        <w:t>Antragsstellerinnen sind</w:t>
      </w:r>
      <w:r w:rsidR="00166486" w:rsidRPr="0098481C">
        <w:rPr>
          <w:rFonts w:ascii="Calibri" w:hAnsi="Calibri"/>
          <w:lang w:val="de-DE"/>
        </w:rPr>
        <w:t xml:space="preserve"> der Verein Pro Vita Alpina Österrei</w:t>
      </w:r>
      <w:r w:rsidR="00166486">
        <w:rPr>
          <w:rFonts w:ascii="Calibri" w:hAnsi="Calibri"/>
          <w:lang w:val="de-DE"/>
        </w:rPr>
        <w:t>ch und der Kulturverein Schnals</w:t>
      </w:r>
      <w:r>
        <w:rPr>
          <w:rFonts w:ascii="Calibri" w:hAnsi="Calibri"/>
          <w:lang w:val="de-DE"/>
        </w:rPr>
        <w:t>.</w:t>
      </w:r>
    </w:p>
    <w:p w:rsidR="00166486" w:rsidRPr="00E31165" w:rsidRDefault="00166486" w:rsidP="00D90590">
      <w:pPr>
        <w:jc w:val="both"/>
        <w:rPr>
          <w:rFonts w:ascii="Calibri" w:hAnsi="Calibri"/>
          <w:color w:val="000000"/>
          <w:szCs w:val="22"/>
          <w:lang w:val="de-DE"/>
        </w:rPr>
      </w:pPr>
      <w:r>
        <w:rPr>
          <w:noProof/>
          <w:lang w:val="de-DE" w:eastAsia="de-DE"/>
        </w:rPr>
        <w:br/>
      </w:r>
      <w:r w:rsidRPr="004A7041">
        <w:rPr>
          <w:rFonts w:ascii="Calibri" w:hAnsi="Calibri" w:cs="Arial"/>
          <w:b/>
          <w:color w:val="000000"/>
          <w:szCs w:val="22"/>
          <w:lang w:val="de-DE" w:eastAsia="de-DE"/>
        </w:rPr>
        <w:t>Pro Vita Alpina</w:t>
      </w:r>
      <w:r w:rsidRPr="00E31165">
        <w:rPr>
          <w:rFonts w:ascii="Calibri" w:hAnsi="Calibri" w:cs="Arial"/>
          <w:color w:val="000000"/>
          <w:szCs w:val="22"/>
          <w:lang w:val="de-DE" w:eastAsia="de-DE"/>
        </w:rPr>
        <w:t xml:space="preserve"> wurde im Jahre 1972 als Arbeitsgruppe gegründet. Seit 1989 besteht der eigenständige Verein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dessen Tätigkeitsbereich sich, von Österreich ausgehend auf den gesamten Alpenraum erstreckt.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sieht sich auf Grund der spartenübergreifenden Kulturarbeit als klassische Kulturinitiative. Der Verein war Gründungsmitglied der Plattform Tiroler Kulturinitiativen TKI im Jahre 1989 und der IG Kultur Österreich im Jahre 1990. 2006 wurde bei der Vereinsbehörde Imst der bisherige Vereinsnamen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ergänzt mit dem Zusatz Österreich und ist nunmehr als eigenständiger Verein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Österreich registriert. In Italien wurde der Verein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Südtirol angemeldet. </w:t>
      </w:r>
      <w:smartTag w:uri="urn:schemas-microsoft-com:office:smarttags" w:element="PersonName">
        <w:r w:rsidRPr="00E31165">
          <w:rPr>
            <w:rFonts w:ascii="Calibri" w:hAnsi="Calibri" w:cs="Arial"/>
            <w:color w:val="000000"/>
            <w:szCs w:val="22"/>
            <w:lang w:val="de-DE" w:eastAsia="de-DE"/>
          </w:rPr>
          <w:t>Pro Vita Alpina</w:t>
        </w:r>
      </w:smartTag>
      <w:r w:rsidRPr="00E31165">
        <w:rPr>
          <w:rFonts w:ascii="Calibri" w:hAnsi="Calibri" w:cs="Arial"/>
          <w:color w:val="000000"/>
          <w:szCs w:val="22"/>
          <w:lang w:val="de-DE" w:eastAsia="de-DE"/>
        </w:rPr>
        <w:t xml:space="preserve"> International ist unabhängig davon weiterhin als Netzwerk international, alpenweit und interdisziplinär tätig. </w:t>
      </w:r>
    </w:p>
    <w:p w:rsidR="00166486" w:rsidRPr="00E31165" w:rsidRDefault="00166486" w:rsidP="00D90590">
      <w:pPr>
        <w:jc w:val="both"/>
        <w:rPr>
          <w:rFonts w:ascii="Calibri" w:hAnsi="Calibri" w:cs="Arial"/>
          <w:color w:val="000000"/>
          <w:szCs w:val="22"/>
          <w:lang w:val="de-DE" w:eastAsia="de-DE"/>
        </w:rPr>
      </w:pPr>
    </w:p>
    <w:p w:rsidR="00166486" w:rsidRPr="005438B8" w:rsidRDefault="00166486" w:rsidP="00D90590">
      <w:pPr>
        <w:jc w:val="both"/>
        <w:rPr>
          <w:rFonts w:ascii="Calibri" w:hAnsi="Calibri"/>
          <w:color w:val="000000"/>
          <w:szCs w:val="22"/>
          <w:lang w:val="it-IT"/>
        </w:rPr>
      </w:pPr>
      <w:smartTag w:uri="urn:schemas-microsoft-com:office:smarttags" w:element="PersonName">
        <w:r w:rsidRPr="005438B8">
          <w:rPr>
            <w:rFonts w:ascii="Calibri" w:hAnsi="Calibri" w:cs="Arial"/>
            <w:b/>
            <w:bCs/>
            <w:color w:val="000000"/>
            <w:szCs w:val="22"/>
            <w:lang w:val="it-IT" w:eastAsia="de-DE"/>
          </w:rPr>
          <w:t>Pro Vita Alpina</w:t>
        </w:r>
      </w:smartTag>
      <w:r w:rsidRPr="005438B8">
        <w:rPr>
          <w:rFonts w:ascii="Calibri" w:hAnsi="Calibri" w:cs="Arial"/>
          <w:b/>
          <w:bCs/>
          <w:color w:val="000000"/>
          <w:szCs w:val="22"/>
          <w:lang w:val="it-IT" w:eastAsia="de-DE"/>
        </w:rPr>
        <w:t xml:space="preserve"> steht für:</w:t>
      </w:r>
    </w:p>
    <w:p w:rsidR="00166486" w:rsidRPr="00E31165" w:rsidRDefault="00166486" w:rsidP="004A7041">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Förderung von kulturellen und gesellschaftspolitischen Entwicklungen in ländlichen Regionen unter dem Aspekt der „Nachhaltigkeit“</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Durchführung von kulturellen und künstlerischen Projekten</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Förderung der Alltagskultur</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Förderung von regionalen, nationalen und grenzüberschreitenden internationalen Kooperationen und der Zusammenarbeit von Einzelpersonen, Initiativen und Gruppen mit ähnlichen oder gleichen Zielsetzungen – sowohl aus ländlichen als auch aus urbanen Bereichen</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Auseinandersetzung und damit verbundenen Feldforschungen zur regionalen und grenzüberschreitenden Geschichte</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Herausgabe von Publikationen zu vorangeführten Themenkreisen</w:t>
      </w:r>
    </w:p>
    <w:p w:rsidR="00166486" w:rsidRPr="00E31165" w:rsidRDefault="00166486" w:rsidP="00D90590">
      <w:pPr>
        <w:pStyle w:val="Listenabsatz"/>
        <w:numPr>
          <w:ilvl w:val="0"/>
          <w:numId w:val="2"/>
        </w:numPr>
        <w:jc w:val="both"/>
        <w:rPr>
          <w:rFonts w:ascii="Calibri" w:hAnsi="Calibri"/>
          <w:color w:val="000000"/>
          <w:szCs w:val="22"/>
          <w:lang w:val="de-DE"/>
        </w:rPr>
      </w:pPr>
      <w:r w:rsidRPr="00E31165">
        <w:rPr>
          <w:rFonts w:ascii="Calibri" w:hAnsi="Calibri" w:cs="Arial"/>
          <w:color w:val="000000"/>
          <w:szCs w:val="22"/>
          <w:lang w:val="de-DE" w:eastAsia="de-DE"/>
        </w:rPr>
        <w:t>die Durchführung von Aktionen zur Wiederbelebung von altem Wissen und Dokumentation derselben zur Entwicklung von zukunftsweisenden Strategien</w:t>
      </w:r>
    </w:p>
    <w:p w:rsidR="00166486" w:rsidRPr="00D90590" w:rsidRDefault="00166486" w:rsidP="00D90590">
      <w:pPr>
        <w:pStyle w:val="Listenabsatz"/>
        <w:jc w:val="both"/>
        <w:rPr>
          <w:rFonts w:ascii="Calibri" w:hAnsi="Calibri" w:cs="Arial"/>
          <w:color w:val="797971"/>
          <w:szCs w:val="22"/>
          <w:lang w:val="de-DE" w:eastAsia="de-DE"/>
        </w:rPr>
      </w:pPr>
    </w:p>
    <w:p w:rsidR="00166486" w:rsidRPr="006823F9" w:rsidRDefault="00166486" w:rsidP="00FF6B7D">
      <w:pPr>
        <w:rPr>
          <w:rFonts w:ascii="Calibri" w:hAnsi="Calibri" w:cs="Arial"/>
          <w:szCs w:val="22"/>
          <w:lang w:val="de-DE" w:eastAsia="de-DE"/>
        </w:rPr>
      </w:pPr>
      <w:r w:rsidRPr="00D90590">
        <w:rPr>
          <w:rFonts w:ascii="Calibri" w:hAnsi="Calibri" w:cs="Arial"/>
          <w:szCs w:val="22"/>
          <w:lang w:val="de-DE" w:eastAsia="de-DE"/>
        </w:rPr>
        <w:t xml:space="preserve">Kontaktdaten:  </w:t>
      </w:r>
      <w:smartTag w:uri="urn:schemas-microsoft-com:office:smarttags" w:element="PersonName">
        <w:r w:rsidRPr="00D90590">
          <w:rPr>
            <w:rFonts w:ascii="Calibri" w:hAnsi="Calibri" w:cs="Arial"/>
            <w:szCs w:val="22"/>
            <w:lang w:val="de-DE" w:eastAsia="de-DE"/>
          </w:rPr>
          <w:t>Pro Vita Alpina</w:t>
        </w:r>
      </w:smartTag>
      <w:r w:rsidRPr="00D90590">
        <w:rPr>
          <w:rFonts w:ascii="Calibri" w:hAnsi="Calibri" w:cs="Arial"/>
          <w:szCs w:val="22"/>
          <w:lang w:val="de-DE" w:eastAsia="de-DE"/>
        </w:rPr>
        <w:t xml:space="preserve"> Österreich </w:t>
      </w:r>
      <w:hyperlink r:id="rId9" w:history="1">
        <w:r w:rsidRPr="00D90590">
          <w:rPr>
            <w:rStyle w:val="Hyperlink"/>
            <w:rFonts w:ascii="Calibri" w:hAnsi="Calibri" w:cs="Arial"/>
            <w:szCs w:val="22"/>
            <w:lang w:val="de-DE" w:eastAsia="de-DE"/>
          </w:rPr>
          <w:t>www.pro-vita-alpina.at</w:t>
        </w:r>
      </w:hyperlink>
      <w:r w:rsidRPr="00D90590">
        <w:rPr>
          <w:rFonts w:ascii="Calibri" w:hAnsi="Calibri" w:cs="Arial"/>
          <w:szCs w:val="22"/>
          <w:lang w:val="de-DE" w:eastAsia="de-DE"/>
        </w:rPr>
        <w:t xml:space="preserve">  Mag. a Fugger Brigitte als Obfrau</w:t>
      </w:r>
      <w:r w:rsidRPr="00FF6B7D">
        <w:rPr>
          <w:rFonts w:ascii="Calibri" w:hAnsi="Calibri" w:cs="Arial"/>
          <w:szCs w:val="22"/>
          <w:lang w:val="de-DE" w:eastAsia="de-DE"/>
        </w:rPr>
        <w:t xml:space="preserve"> 6410 Telfs/Tirol  Giessenweg 20/10 email: </w:t>
      </w:r>
      <w:hyperlink r:id="rId10" w:history="1">
        <w:r w:rsidRPr="00FF6B7D">
          <w:rPr>
            <w:rStyle w:val="Hyperlink"/>
            <w:rFonts w:ascii="Calibri" w:hAnsi="Calibri" w:cs="Arial"/>
            <w:szCs w:val="22"/>
            <w:lang w:val="de-DE" w:eastAsia="de-DE"/>
          </w:rPr>
          <w:t>pro.vita.alpina@gmail.com</w:t>
        </w:r>
      </w:hyperlink>
      <w:r w:rsidRPr="00FF6B7D">
        <w:rPr>
          <w:rFonts w:ascii="Calibri" w:hAnsi="Calibri" w:cs="Arial"/>
          <w:szCs w:val="22"/>
          <w:lang w:val="de-DE" w:eastAsia="de-DE"/>
        </w:rPr>
        <w:t xml:space="preserve"> tel. </w:t>
      </w:r>
      <w:r w:rsidR="00FF6B7D" w:rsidRPr="00E50AD2">
        <w:rPr>
          <w:rFonts w:ascii="Calibri" w:hAnsi="Calibri" w:cs="Arial"/>
          <w:szCs w:val="22"/>
          <w:lang w:val="de-DE" w:eastAsia="de-DE"/>
        </w:rPr>
        <w:t>(</w:t>
      </w:r>
      <w:r w:rsidRPr="00E50AD2">
        <w:rPr>
          <w:rFonts w:ascii="Calibri" w:hAnsi="Calibri" w:cs="Arial"/>
          <w:szCs w:val="22"/>
          <w:lang w:val="de-DE" w:eastAsia="de-DE"/>
        </w:rPr>
        <w:t>+43</w:t>
      </w:r>
      <w:r w:rsidR="00FF6B7D" w:rsidRPr="00E50AD2">
        <w:rPr>
          <w:rFonts w:ascii="Calibri" w:hAnsi="Calibri" w:cs="Arial"/>
          <w:szCs w:val="22"/>
          <w:lang w:val="de-DE" w:eastAsia="de-DE"/>
        </w:rPr>
        <w:t>)</w:t>
      </w:r>
      <w:r w:rsidRPr="00E50AD2">
        <w:rPr>
          <w:rFonts w:ascii="Calibri" w:hAnsi="Calibri" w:cs="Arial"/>
          <w:szCs w:val="22"/>
          <w:lang w:val="de-DE" w:eastAsia="de-DE"/>
        </w:rPr>
        <w:t xml:space="preserve"> </w:t>
      </w:r>
      <w:r w:rsidRPr="006823F9">
        <w:rPr>
          <w:rFonts w:ascii="Calibri" w:hAnsi="Calibri" w:cs="Arial"/>
          <w:szCs w:val="22"/>
          <w:lang w:val="de-DE" w:eastAsia="de-DE"/>
        </w:rPr>
        <w:t xml:space="preserve">0650/6223104 </w:t>
      </w:r>
    </w:p>
    <w:p w:rsidR="00166486" w:rsidRPr="004A7041" w:rsidRDefault="004A7041" w:rsidP="00EC09D7">
      <w:pPr>
        <w:jc w:val="both"/>
        <w:rPr>
          <w:rFonts w:ascii="Calibri" w:hAnsi="Calibri"/>
          <w:lang w:val="de-DE"/>
        </w:rPr>
      </w:pPr>
      <w:r w:rsidRPr="004A7041">
        <w:rPr>
          <w:rFonts w:ascii="Calibri" w:hAnsi="Calibri" w:cs="Arial"/>
          <w:b/>
          <w:szCs w:val="22"/>
          <w:lang w:val="de-DE" w:eastAsia="de-DE"/>
        </w:rPr>
        <w:lastRenderedPageBreak/>
        <w:t>Kulturverein Schnalstal</w:t>
      </w:r>
      <w:r w:rsidRPr="004A7041">
        <w:rPr>
          <w:rFonts w:ascii="Calibri" w:hAnsi="Calibri" w:cs="Arial"/>
          <w:szCs w:val="22"/>
          <w:lang w:val="de-DE" w:eastAsia="de-DE"/>
        </w:rPr>
        <w:t xml:space="preserve">: </w:t>
      </w:r>
      <w:r w:rsidR="00166486" w:rsidRPr="004A7041">
        <w:rPr>
          <w:rFonts w:ascii="Calibri" w:hAnsi="Calibri" w:cs="Arial"/>
          <w:szCs w:val="22"/>
          <w:lang w:val="de-DE" w:eastAsia="de-DE"/>
        </w:rPr>
        <w:t xml:space="preserve">Vor </w:t>
      </w:r>
      <w:r w:rsidR="00166486" w:rsidRPr="004A7041">
        <w:rPr>
          <w:rFonts w:ascii="Calibri" w:hAnsi="Calibri"/>
          <w:lang w:val="de-DE"/>
        </w:rPr>
        <w:t>über 20 Jahren haben sich interessierte und aufgeschlossene Menschen des Schnalstales zusammengefunden, um den Kulturverein Schnals zu gründen und sich aktiv dem kulturellen Leben im Tal zu widmen. Neben der Erhaltung und Bewahrung des Kulturgutes im Schnalstal, dem kulturellen Austausch über das Tal hinaus, vor allem mit den Nachbarn im Ötztal, liegt dem Kulturverein immer auch die Belebung des kulturellen und künstlerischen Lebens am Herzen. Zudem ist der Kulturverein Schnals Mitglied des Vereins Pro Vita Alpina Südtirol.</w:t>
      </w:r>
    </w:p>
    <w:p w:rsidR="00166486" w:rsidRPr="004A7041" w:rsidRDefault="00166486" w:rsidP="00EC09D7">
      <w:pPr>
        <w:jc w:val="both"/>
        <w:rPr>
          <w:rFonts w:ascii="Calibri" w:hAnsi="Calibri"/>
          <w:lang w:val="de-DE"/>
        </w:rPr>
      </w:pPr>
    </w:p>
    <w:p w:rsidR="00166486" w:rsidRPr="004A7041" w:rsidRDefault="00166486" w:rsidP="00EC09D7">
      <w:pPr>
        <w:jc w:val="both"/>
        <w:rPr>
          <w:rFonts w:ascii="Calibri" w:hAnsi="Calibri"/>
          <w:b/>
          <w:lang w:val="de-DE"/>
        </w:rPr>
      </w:pPr>
      <w:r w:rsidRPr="004A7041">
        <w:rPr>
          <w:rFonts w:ascii="Calibri" w:hAnsi="Calibri"/>
          <w:b/>
          <w:lang w:val="de-DE"/>
        </w:rPr>
        <w:t>Kulturverein Schnals steht für:</w:t>
      </w:r>
    </w:p>
    <w:p w:rsidR="00166486" w:rsidRPr="004A7041" w:rsidRDefault="00166486" w:rsidP="008E1847">
      <w:pPr>
        <w:numPr>
          <w:ilvl w:val="0"/>
          <w:numId w:val="14"/>
        </w:numPr>
        <w:jc w:val="both"/>
        <w:rPr>
          <w:rFonts w:ascii="Calibri" w:hAnsi="Calibri"/>
          <w:lang w:val="de-DE"/>
        </w:rPr>
      </w:pPr>
      <w:r w:rsidRPr="004A7041">
        <w:rPr>
          <w:rFonts w:ascii="Calibri" w:hAnsi="Calibri" w:cs="Arial"/>
          <w:szCs w:val="22"/>
          <w:lang w:val="de-DE" w:eastAsia="de-DE"/>
        </w:rPr>
        <w:t>die Förderung des kulturellen Lebens im Schnalstal</w:t>
      </w:r>
    </w:p>
    <w:p w:rsidR="00166486" w:rsidRPr="004A7041" w:rsidRDefault="00166486" w:rsidP="008E1847">
      <w:pPr>
        <w:numPr>
          <w:ilvl w:val="0"/>
          <w:numId w:val="14"/>
        </w:numPr>
        <w:jc w:val="both"/>
        <w:rPr>
          <w:rFonts w:ascii="Calibri" w:hAnsi="Calibri"/>
          <w:lang w:val="de-DE"/>
        </w:rPr>
      </w:pPr>
      <w:r w:rsidRPr="004A7041">
        <w:rPr>
          <w:rFonts w:ascii="Calibri" w:hAnsi="Calibri" w:cs="Arial"/>
          <w:szCs w:val="22"/>
          <w:lang w:val="de-DE" w:eastAsia="de-DE"/>
        </w:rPr>
        <w:t>setzt sich für die Aufgaben der Heimatpflege im Schnalstal ein</w:t>
      </w:r>
    </w:p>
    <w:p w:rsidR="00166486" w:rsidRPr="004A7041" w:rsidRDefault="00166486" w:rsidP="008E1847">
      <w:pPr>
        <w:numPr>
          <w:ilvl w:val="0"/>
          <w:numId w:val="14"/>
        </w:numPr>
        <w:jc w:val="both"/>
        <w:rPr>
          <w:rFonts w:ascii="Calibri" w:hAnsi="Calibri"/>
          <w:lang w:val="de-DE"/>
        </w:rPr>
      </w:pPr>
      <w:r w:rsidRPr="004A7041">
        <w:rPr>
          <w:rFonts w:ascii="Calibri" w:hAnsi="Calibri" w:cs="Arial"/>
          <w:szCs w:val="22"/>
          <w:lang w:val="de-DE" w:eastAsia="de-DE"/>
        </w:rPr>
        <w:t>die jährliche Veranstaltung einer Kunstausstellung im Kreuzgang der ehem. Kartause „Allerengelberg“</w:t>
      </w:r>
    </w:p>
    <w:p w:rsidR="00166486" w:rsidRPr="004A7041" w:rsidRDefault="00166486" w:rsidP="008E1847">
      <w:pPr>
        <w:numPr>
          <w:ilvl w:val="0"/>
          <w:numId w:val="14"/>
        </w:numPr>
        <w:jc w:val="both"/>
        <w:rPr>
          <w:rFonts w:ascii="Calibri" w:hAnsi="Calibri"/>
          <w:lang w:val="de-DE"/>
        </w:rPr>
      </w:pPr>
      <w:r w:rsidRPr="004A7041">
        <w:rPr>
          <w:rFonts w:ascii="Calibri" w:hAnsi="Calibri" w:cs="Arial"/>
          <w:szCs w:val="22"/>
          <w:lang w:val="de-DE" w:eastAsia="de-DE"/>
        </w:rPr>
        <w:t>die Veranstaltung der kulturellen Reihe mit dem Titel „Kulturlarch“</w:t>
      </w:r>
    </w:p>
    <w:p w:rsidR="00166486" w:rsidRPr="004A7041" w:rsidRDefault="00166486" w:rsidP="008E1847">
      <w:pPr>
        <w:numPr>
          <w:ilvl w:val="0"/>
          <w:numId w:val="14"/>
        </w:numPr>
        <w:jc w:val="both"/>
        <w:rPr>
          <w:rFonts w:ascii="Calibri" w:hAnsi="Calibri"/>
          <w:lang w:val="de-DE"/>
        </w:rPr>
      </w:pPr>
      <w:r w:rsidRPr="004A7041">
        <w:rPr>
          <w:rFonts w:ascii="Calibri" w:hAnsi="Calibri"/>
          <w:lang w:val="de-DE"/>
        </w:rPr>
        <w:t>die Aufwertung der ehem. Kartause „Allerengelberg“</w:t>
      </w:r>
    </w:p>
    <w:p w:rsidR="00166486" w:rsidRPr="004A7041" w:rsidRDefault="00166486" w:rsidP="00D90590">
      <w:pPr>
        <w:rPr>
          <w:rFonts w:ascii="Calibri" w:hAnsi="Calibri" w:cs="Arial"/>
          <w:szCs w:val="22"/>
          <w:lang w:val="de-DE" w:eastAsia="de-DE"/>
        </w:rPr>
      </w:pPr>
    </w:p>
    <w:p w:rsidR="00166486" w:rsidRPr="004A7041" w:rsidRDefault="00166486" w:rsidP="00D90590">
      <w:pPr>
        <w:rPr>
          <w:rFonts w:ascii="Calibri" w:hAnsi="Calibri" w:cs="Arial"/>
          <w:szCs w:val="22"/>
          <w:lang w:val="de-DE" w:eastAsia="de-DE"/>
        </w:rPr>
      </w:pPr>
      <w:r w:rsidRPr="004A7041">
        <w:rPr>
          <w:rFonts w:ascii="Calibri" w:hAnsi="Calibri" w:cs="Arial"/>
          <w:szCs w:val="22"/>
          <w:lang w:val="de-DE" w:eastAsia="de-DE"/>
        </w:rPr>
        <w:t xml:space="preserve">Kontaktdaten:  Kulturverein Schnals </w:t>
      </w:r>
      <w:hyperlink r:id="rId11" w:history="1">
        <w:r w:rsidRPr="004A7041">
          <w:rPr>
            <w:rStyle w:val="Hyperlink"/>
            <w:rFonts w:ascii="Calibri" w:hAnsi="Calibri" w:cs="Arial"/>
            <w:color w:val="auto"/>
            <w:szCs w:val="22"/>
            <w:lang w:val="de-DE" w:eastAsia="de-DE"/>
          </w:rPr>
          <w:t>www.kulturverein-schnals.it</w:t>
        </w:r>
      </w:hyperlink>
      <w:r w:rsidRPr="004A7041">
        <w:rPr>
          <w:rFonts w:ascii="Calibri" w:hAnsi="Calibri" w:cs="Arial"/>
          <w:szCs w:val="22"/>
          <w:lang w:val="de-DE" w:eastAsia="de-DE"/>
        </w:rPr>
        <w:t xml:space="preserve">  Mag. Benjamin Santer als Präsident</w:t>
      </w:r>
    </w:p>
    <w:p w:rsidR="00166486" w:rsidRPr="004A7041" w:rsidRDefault="00166486" w:rsidP="00D90590">
      <w:pPr>
        <w:rPr>
          <w:rFonts w:ascii="Calibri" w:hAnsi="Calibri" w:cs="Arial"/>
          <w:szCs w:val="22"/>
          <w:lang w:val="de-DE" w:eastAsia="de-DE"/>
        </w:rPr>
      </w:pPr>
      <w:r w:rsidRPr="004A7041">
        <w:rPr>
          <w:rFonts w:ascii="Calibri" w:hAnsi="Calibri" w:cs="Arial"/>
          <w:szCs w:val="22"/>
          <w:lang w:val="de-DE" w:eastAsia="de-DE"/>
        </w:rPr>
        <w:t xml:space="preserve">                            I-39020 Schnals (BZ) </w:t>
      </w:r>
      <w:proofErr w:type="spellStart"/>
      <w:r w:rsidRPr="004A7041">
        <w:rPr>
          <w:rFonts w:ascii="Calibri" w:hAnsi="Calibri" w:cs="Arial"/>
          <w:szCs w:val="22"/>
          <w:lang w:val="de-DE" w:eastAsia="de-DE"/>
        </w:rPr>
        <w:t>Karthaus</w:t>
      </w:r>
      <w:proofErr w:type="spellEnd"/>
      <w:r w:rsidRPr="004A7041">
        <w:rPr>
          <w:rFonts w:ascii="Calibri" w:hAnsi="Calibri" w:cs="Arial"/>
          <w:szCs w:val="22"/>
          <w:lang w:val="de-DE" w:eastAsia="de-DE"/>
        </w:rPr>
        <w:t xml:space="preserve"> 100 email: </w:t>
      </w:r>
      <w:hyperlink r:id="rId12" w:history="1">
        <w:r w:rsidRPr="004A7041">
          <w:rPr>
            <w:rStyle w:val="Hyperlink"/>
            <w:rFonts w:ascii="Calibri" w:hAnsi="Calibri" w:cs="Arial"/>
            <w:color w:val="auto"/>
            <w:szCs w:val="22"/>
            <w:lang w:val="de-DE" w:eastAsia="de-DE"/>
          </w:rPr>
          <w:t>benjamin.santer@kulturverein-schnals.it</w:t>
        </w:r>
      </w:hyperlink>
      <w:r w:rsidRPr="004A7041">
        <w:rPr>
          <w:rFonts w:ascii="Calibri" w:hAnsi="Calibri" w:cs="Arial"/>
          <w:szCs w:val="22"/>
          <w:lang w:val="de-DE" w:eastAsia="de-DE"/>
        </w:rPr>
        <w:t xml:space="preserve"> </w:t>
      </w:r>
    </w:p>
    <w:p w:rsidR="00166486" w:rsidRPr="004A7041" w:rsidRDefault="00166486" w:rsidP="00D90590">
      <w:pPr>
        <w:rPr>
          <w:rFonts w:ascii="Calibri" w:hAnsi="Calibri" w:cs="Arial"/>
          <w:szCs w:val="22"/>
          <w:lang w:val="de-DE" w:eastAsia="de-DE"/>
        </w:rPr>
      </w:pPr>
      <w:r w:rsidRPr="004A7041">
        <w:rPr>
          <w:rFonts w:ascii="Calibri" w:hAnsi="Calibri" w:cs="Arial"/>
          <w:szCs w:val="22"/>
          <w:lang w:val="de-DE" w:eastAsia="de-DE"/>
        </w:rPr>
        <w:t xml:space="preserve">                            tel. (+39) 338/4923107</w:t>
      </w:r>
    </w:p>
    <w:p w:rsidR="00166486" w:rsidRDefault="00166486" w:rsidP="00D90590">
      <w:pPr>
        <w:rPr>
          <w:rFonts w:ascii="Calibri" w:hAnsi="Calibri" w:cs="Arial"/>
          <w:szCs w:val="22"/>
          <w:lang w:val="de-DE" w:eastAsia="de-DE"/>
        </w:rPr>
      </w:pPr>
    </w:p>
    <w:p w:rsidR="00166486" w:rsidRDefault="00166486" w:rsidP="00A463B5">
      <w:pPr>
        <w:pStyle w:val="berschrift2"/>
        <w:rPr>
          <w:rFonts w:eastAsia="SimSun" w:cs="Arial"/>
          <w:sz w:val="22"/>
          <w:szCs w:val="22"/>
          <w:lang w:val="de-DE"/>
        </w:rPr>
      </w:pPr>
      <w:bookmarkStart w:id="2" w:name="_Toc297100446"/>
      <w:r w:rsidRPr="006823F9">
        <w:rPr>
          <w:lang w:val="de-DE" w:eastAsia="de-DE"/>
        </w:rPr>
        <w:t>3  Name des Elements</w:t>
      </w:r>
      <w:bookmarkEnd w:id="2"/>
      <w:r w:rsidRPr="006823F9">
        <w:rPr>
          <w:rFonts w:eastAsia="SimSun" w:cs="Arial"/>
          <w:sz w:val="22"/>
          <w:szCs w:val="22"/>
          <w:lang w:val="de-DE"/>
        </w:rPr>
        <w:t xml:space="preserve"> </w:t>
      </w:r>
    </w:p>
    <w:p w:rsidR="00166486" w:rsidRDefault="00166486" w:rsidP="006A5E8E">
      <w:pPr>
        <w:jc w:val="both"/>
        <w:rPr>
          <w:rFonts w:ascii="Calibri" w:eastAsia="SimSun" w:hAnsi="Calibri" w:cs="Arial"/>
          <w:bCs/>
          <w:color w:val="000000"/>
          <w:szCs w:val="22"/>
          <w:lang w:val="de-DE"/>
        </w:rPr>
      </w:pPr>
    </w:p>
    <w:p w:rsidR="008D5E98" w:rsidRDefault="00166486" w:rsidP="006A5E8E">
      <w:pPr>
        <w:jc w:val="both"/>
        <w:rPr>
          <w:rFonts w:ascii="Calibri" w:eastAsia="SimSun" w:hAnsi="Calibri" w:cs="Arial"/>
          <w:color w:val="000000"/>
          <w:szCs w:val="22"/>
          <w:lang w:val="de-DE"/>
        </w:rPr>
      </w:pPr>
      <w:r w:rsidRPr="0012371D">
        <w:rPr>
          <w:rFonts w:ascii="Calibri" w:eastAsia="SimSun" w:hAnsi="Calibri" w:cs="Arial"/>
          <w:color w:val="000000"/>
          <w:szCs w:val="22"/>
          <w:lang w:val="de-DE"/>
        </w:rPr>
        <w:t xml:space="preserve">Das Element soll als </w:t>
      </w:r>
      <w:r w:rsidRPr="0012371D">
        <w:rPr>
          <w:rFonts w:ascii="Calibri" w:eastAsia="SimSun" w:hAnsi="Calibri" w:cs="Arial"/>
          <w:b/>
          <w:color w:val="000000"/>
          <w:szCs w:val="22"/>
          <w:lang w:val="de-DE"/>
        </w:rPr>
        <w:t>Transhumanz</w:t>
      </w:r>
      <w:r w:rsidRPr="0012371D">
        <w:rPr>
          <w:rFonts w:ascii="Calibri" w:eastAsia="SimSun" w:hAnsi="Calibri" w:cs="Arial"/>
          <w:color w:val="000000"/>
          <w:szCs w:val="22"/>
          <w:lang w:val="de-DE"/>
        </w:rPr>
        <w:t xml:space="preserve"> in das Verzeichnis des immateriellen Kulturerbes in Österreich eingetragen werden.</w:t>
      </w:r>
      <w:r w:rsidR="00FF6B7D">
        <w:rPr>
          <w:rFonts w:ascii="Calibri" w:eastAsia="SimSun" w:hAnsi="Calibri" w:cs="Arial"/>
          <w:color w:val="000000"/>
          <w:szCs w:val="22"/>
          <w:lang w:val="de-DE"/>
        </w:rPr>
        <w:t xml:space="preserve"> </w:t>
      </w:r>
      <w:r w:rsidRPr="0012371D">
        <w:rPr>
          <w:rFonts w:ascii="Calibri" w:eastAsia="SimSun" w:hAnsi="Calibri" w:cs="Arial"/>
          <w:color w:val="000000"/>
          <w:szCs w:val="22"/>
          <w:lang w:val="de-DE"/>
        </w:rPr>
        <w:t xml:space="preserve">Der Begriff selbst scheint, so häufig er in der Fülle von wissenschaftlicher </w:t>
      </w:r>
      <w:r>
        <w:rPr>
          <w:rFonts w:ascii="Calibri" w:eastAsia="SimSun" w:hAnsi="Calibri" w:cs="Arial"/>
          <w:color w:val="000000"/>
          <w:szCs w:val="22"/>
          <w:lang w:val="de-DE"/>
        </w:rPr>
        <w:t xml:space="preserve">Fachliteratur zitiert und auch </w:t>
      </w:r>
      <w:r w:rsidRPr="00FF6B7D">
        <w:rPr>
          <w:rFonts w:ascii="Calibri" w:eastAsia="SimSun" w:hAnsi="Calibri" w:cs="Arial"/>
          <w:szCs w:val="22"/>
          <w:lang w:val="de-DE"/>
        </w:rPr>
        <w:t>üb</w:t>
      </w:r>
      <w:r w:rsidRPr="0012371D">
        <w:rPr>
          <w:rFonts w:ascii="Calibri" w:eastAsia="SimSun" w:hAnsi="Calibri" w:cs="Arial"/>
          <w:color w:val="000000"/>
          <w:szCs w:val="22"/>
          <w:lang w:val="de-DE"/>
        </w:rPr>
        <w:t xml:space="preserve">erregional gebräuchlich ist, dem Sprachgebrauch der Hirten, Treiber und Schafbauern unüblich. </w:t>
      </w:r>
      <w:r>
        <w:rPr>
          <w:rFonts w:ascii="Calibri" w:eastAsia="SimSun" w:hAnsi="Calibri" w:cs="Arial"/>
          <w:color w:val="000000"/>
          <w:szCs w:val="22"/>
          <w:lang w:val="de-DE"/>
        </w:rPr>
        <w:t>Das mag vielleicht daran liegen, dass hier die Transhumanz eben einen Prozess beschreibt, der sich aus verschiedenen Phasen und Abläufen zusammensetzt. Im überregionalen Sprachgebrauch hingegen bezeichnet die Transhumanz, vor all</w:t>
      </w:r>
      <w:r w:rsidR="008D5E98">
        <w:rPr>
          <w:rFonts w:ascii="Calibri" w:eastAsia="SimSun" w:hAnsi="Calibri" w:cs="Arial"/>
          <w:color w:val="000000"/>
          <w:szCs w:val="22"/>
          <w:lang w:val="de-DE"/>
        </w:rPr>
        <w:t>em und zumeist, die Wanderschaf</w:t>
      </w:r>
      <w:r>
        <w:rPr>
          <w:rFonts w:ascii="Calibri" w:eastAsia="SimSun" w:hAnsi="Calibri" w:cs="Arial"/>
          <w:color w:val="000000"/>
          <w:szCs w:val="22"/>
          <w:lang w:val="de-DE"/>
        </w:rPr>
        <w:t>hal</w:t>
      </w:r>
      <w:r w:rsidR="00FF6B7D">
        <w:rPr>
          <w:rFonts w:ascii="Calibri" w:eastAsia="SimSun" w:hAnsi="Calibri" w:cs="Arial"/>
          <w:color w:val="000000"/>
          <w:szCs w:val="22"/>
          <w:lang w:val="de-DE"/>
        </w:rPr>
        <w:t>tung als geschlossenes Ereignis</w:t>
      </w:r>
      <w:r>
        <w:rPr>
          <w:rFonts w:ascii="Calibri" w:eastAsia="SimSun" w:hAnsi="Calibri" w:cs="Arial"/>
          <w:color w:val="000000"/>
          <w:szCs w:val="22"/>
          <w:lang w:val="de-DE"/>
        </w:rPr>
        <w:t xml:space="preserve"> bei dem das ganze Jahr hindurch keine Einstallung erfolgt. Im regionalen Sprachgebrauch finden sich die Bezeichnungen für die einzelnen Phasen bzw. Eta</w:t>
      </w:r>
      <w:r w:rsidR="00FF6B7D">
        <w:rPr>
          <w:rFonts w:ascii="Calibri" w:eastAsia="SimSun" w:hAnsi="Calibri" w:cs="Arial"/>
          <w:color w:val="000000"/>
          <w:szCs w:val="22"/>
          <w:lang w:val="de-DE"/>
        </w:rPr>
        <w:t>ppen:</w:t>
      </w:r>
      <w:r>
        <w:rPr>
          <w:rFonts w:ascii="Calibri" w:eastAsia="SimSun" w:hAnsi="Calibri" w:cs="Arial"/>
          <w:color w:val="000000"/>
          <w:szCs w:val="22"/>
          <w:lang w:val="de-DE"/>
        </w:rPr>
        <w:t xml:space="preserve"> das Auffahren </w:t>
      </w:r>
      <w:r w:rsidRPr="0048705C">
        <w:rPr>
          <w:rFonts w:ascii="Calibri" w:eastAsia="SimSun" w:hAnsi="Calibri" w:cs="Arial"/>
          <w:szCs w:val="22"/>
          <w:lang w:val="de-DE"/>
        </w:rPr>
        <w:t>auch das Aufkehren, das Übertreiben, das Abfahren oder Abtreiben</w:t>
      </w:r>
      <w:r>
        <w:rPr>
          <w:rFonts w:ascii="Calibri" w:eastAsia="SimSun" w:hAnsi="Calibri" w:cs="Arial"/>
          <w:color w:val="000000"/>
          <w:szCs w:val="22"/>
          <w:lang w:val="de-DE"/>
        </w:rPr>
        <w:t>.</w:t>
      </w:r>
      <w:r w:rsidR="0048705C">
        <w:rPr>
          <w:rFonts w:ascii="Calibri" w:eastAsia="SimSun" w:hAnsi="Calibri" w:cs="Arial"/>
          <w:color w:val="000000"/>
          <w:szCs w:val="22"/>
          <w:lang w:val="de-DE"/>
        </w:rPr>
        <w:t xml:space="preserve"> </w:t>
      </w:r>
      <w:r>
        <w:rPr>
          <w:rFonts w:ascii="Calibri" w:eastAsia="SimSun" w:hAnsi="Calibri" w:cs="Arial"/>
          <w:color w:val="000000"/>
          <w:szCs w:val="22"/>
          <w:lang w:val="de-DE"/>
        </w:rPr>
        <w:t>Auffällig daran ist die Häufigkeit der Wortart Verb, die bekanntlich eine Tätigkeit bezeichnet.</w:t>
      </w:r>
    </w:p>
    <w:p w:rsidR="00166486" w:rsidRPr="0012371D" w:rsidRDefault="00166486" w:rsidP="006A5E8E">
      <w:pPr>
        <w:jc w:val="both"/>
        <w:rPr>
          <w:rFonts w:ascii="Calibri" w:eastAsia="SimSun" w:hAnsi="Calibri" w:cs="Arial"/>
          <w:color w:val="000000"/>
          <w:szCs w:val="22"/>
          <w:lang w:val="de-DE"/>
        </w:rPr>
      </w:pPr>
      <w:r>
        <w:rPr>
          <w:rFonts w:ascii="Calibri" w:eastAsia="SimSun" w:hAnsi="Calibri" w:cs="Arial"/>
          <w:color w:val="000000"/>
          <w:szCs w:val="22"/>
          <w:lang w:val="de-DE"/>
        </w:rPr>
        <w:lastRenderedPageBreak/>
        <w:t xml:space="preserve">Die Notwendigkeit den Gesamtprozess zu bezeichnet, scheint </w:t>
      </w:r>
      <w:r w:rsidR="008D5E98">
        <w:rPr>
          <w:rFonts w:ascii="Calibri" w:eastAsia="SimSun" w:hAnsi="Calibri" w:cs="Arial"/>
          <w:color w:val="000000"/>
          <w:szCs w:val="22"/>
          <w:lang w:val="de-DE"/>
        </w:rPr>
        <w:t xml:space="preserve">zumindest im Idiom </w:t>
      </w:r>
      <w:r>
        <w:rPr>
          <w:rFonts w:ascii="Calibri" w:eastAsia="SimSun" w:hAnsi="Calibri" w:cs="Arial"/>
          <w:color w:val="000000"/>
          <w:szCs w:val="22"/>
          <w:lang w:val="de-DE"/>
        </w:rPr>
        <w:t xml:space="preserve">nicht vorzuliegen. </w:t>
      </w:r>
      <w:r w:rsidRPr="0012371D">
        <w:rPr>
          <w:rFonts w:ascii="Calibri" w:eastAsia="SimSun" w:hAnsi="Calibri" w:cs="Arial"/>
          <w:color w:val="000000"/>
          <w:szCs w:val="22"/>
          <w:lang w:val="de-DE"/>
        </w:rPr>
        <w:t xml:space="preserve">Schon diese Gewohnheit </w:t>
      </w:r>
      <w:r w:rsidR="00FF6B7D">
        <w:rPr>
          <w:rFonts w:ascii="Calibri" w:eastAsia="SimSun" w:hAnsi="Calibri" w:cs="Arial"/>
          <w:color w:val="000000"/>
          <w:szCs w:val="22"/>
          <w:lang w:val="de-DE"/>
        </w:rPr>
        <w:t>zeigt</w:t>
      </w:r>
      <w:r w:rsidRPr="0012371D">
        <w:rPr>
          <w:rFonts w:ascii="Calibri" w:eastAsia="SimSun" w:hAnsi="Calibri" w:cs="Arial"/>
          <w:color w:val="000000"/>
          <w:szCs w:val="22"/>
          <w:lang w:val="de-DE"/>
        </w:rPr>
        <w:t xml:space="preserve"> die Notwendigkeit der Aufnahme in das Verzeichnis des immateriellen Kulturerbes, denn dadurch wird/würde auch das Bewusstsein für die Transhumanz, ihre Bedeutung auf lokaler, internationaler Ebene festgeschrieben und somit gefördert. Ganz im Sinne von „dem Kind offiziell einen Namen zu geben“ - damit es nicht verloren geht.</w:t>
      </w:r>
    </w:p>
    <w:p w:rsidR="00166486" w:rsidRPr="0012371D" w:rsidRDefault="00166486" w:rsidP="006A5E8E">
      <w:pPr>
        <w:jc w:val="both"/>
        <w:rPr>
          <w:rFonts w:ascii="Calibri" w:hAnsi="Calibri"/>
          <w:color w:val="000000"/>
          <w:szCs w:val="22"/>
          <w:lang w:val="de-DE" w:eastAsia="de-DE"/>
        </w:rPr>
      </w:pPr>
    </w:p>
    <w:p w:rsidR="00166486" w:rsidRDefault="00166486" w:rsidP="002B5858">
      <w:pPr>
        <w:jc w:val="both"/>
        <w:rPr>
          <w:rFonts w:ascii="Calibri" w:hAnsi="Calibri"/>
          <w:color w:val="000000"/>
          <w:szCs w:val="22"/>
          <w:lang w:val="de-DE" w:eastAsia="de-DE"/>
        </w:rPr>
      </w:pPr>
      <w:r>
        <w:rPr>
          <w:rFonts w:ascii="Calibri" w:hAnsi="Calibri"/>
          <w:color w:val="000000"/>
          <w:szCs w:val="22"/>
          <w:lang w:val="de-DE" w:eastAsia="de-DE"/>
        </w:rPr>
        <w:t xml:space="preserve">Aus dem etymologischen Wörterbuch lässt sich das Kompositum aus franz. transhumer, lat. „trans-humus“ wie folgt herleiten: </w:t>
      </w:r>
      <w:r w:rsidRPr="00545B87">
        <w:rPr>
          <w:rFonts w:ascii="Calibri" w:hAnsi="Calibri"/>
          <w:color w:val="000000"/>
          <w:szCs w:val="22"/>
          <w:lang w:val="de-DE" w:eastAsia="de-DE"/>
        </w:rPr>
        <w:t xml:space="preserve"> </w:t>
      </w:r>
    </w:p>
    <w:p w:rsidR="00166486" w:rsidRDefault="00166486" w:rsidP="002B5858">
      <w:pPr>
        <w:jc w:val="both"/>
        <w:rPr>
          <w:rFonts w:ascii="Calibri" w:hAnsi="Calibri"/>
          <w:color w:val="000000"/>
          <w:szCs w:val="22"/>
          <w:lang w:val="de-DE" w:eastAsia="de-DE"/>
        </w:rPr>
      </w:pPr>
      <w:r w:rsidRPr="00C474FF">
        <w:rPr>
          <w:rFonts w:ascii="Calibri" w:hAnsi="Calibri"/>
          <w:b/>
          <w:color w:val="000000"/>
          <w:szCs w:val="22"/>
          <w:lang w:val="de-DE" w:eastAsia="de-DE"/>
        </w:rPr>
        <w:t>trans</w:t>
      </w:r>
      <w:r>
        <w:rPr>
          <w:rFonts w:ascii="Calibri" w:hAnsi="Calibri"/>
          <w:color w:val="000000"/>
          <w:szCs w:val="22"/>
          <w:lang w:val="de-DE" w:eastAsia="de-DE"/>
        </w:rPr>
        <w:t>-: […]“</w:t>
      </w:r>
      <w:r w:rsidRPr="00545B87">
        <w:rPr>
          <w:rFonts w:ascii="Calibri" w:hAnsi="Calibri"/>
          <w:color w:val="000000"/>
          <w:szCs w:val="22"/>
          <w:lang w:val="de-DE" w:eastAsia="de-DE"/>
        </w:rPr>
        <w:t>die in zahlreichen Zusammensetzungen auftretende Vorsilbe mit der Bedeutung &gt;hindurch, hinüber, durch; über – hinaus&lt;</w:t>
      </w:r>
      <w:r w:rsidR="008D5E98">
        <w:rPr>
          <w:rFonts w:ascii="Calibri" w:hAnsi="Calibri"/>
          <w:color w:val="000000"/>
          <w:szCs w:val="22"/>
          <w:lang w:val="de-DE" w:eastAsia="de-DE"/>
        </w:rPr>
        <w:t>, wie in den Fremdwörtern:</w:t>
      </w:r>
      <w:r w:rsidRPr="00545B87">
        <w:rPr>
          <w:rFonts w:ascii="Calibri" w:hAnsi="Calibri"/>
          <w:color w:val="000000"/>
          <w:szCs w:val="22"/>
          <w:lang w:val="de-DE" w:eastAsia="de-DE"/>
        </w:rPr>
        <w:t xml:space="preserve"> Transfusion, transparent, </w:t>
      </w:r>
      <w:r>
        <w:rPr>
          <w:rFonts w:ascii="Calibri" w:hAnsi="Calibri"/>
          <w:color w:val="000000"/>
          <w:szCs w:val="22"/>
          <w:lang w:val="de-DE" w:eastAsia="de-DE"/>
        </w:rPr>
        <w:t>transzendent u.a., ist aus dem l</w:t>
      </w:r>
      <w:r w:rsidRPr="00545B87">
        <w:rPr>
          <w:rFonts w:ascii="Calibri" w:hAnsi="Calibri"/>
          <w:color w:val="000000"/>
          <w:szCs w:val="22"/>
          <w:lang w:val="de-DE" w:eastAsia="de-DE"/>
        </w:rPr>
        <w:t>at.</w:t>
      </w:r>
      <w:r>
        <w:rPr>
          <w:rFonts w:ascii="Calibri" w:hAnsi="Calibri"/>
          <w:color w:val="000000"/>
          <w:szCs w:val="22"/>
          <w:lang w:val="de-DE" w:eastAsia="de-DE"/>
        </w:rPr>
        <w:t xml:space="preserve"> </w:t>
      </w:r>
      <w:r w:rsidRPr="00545B87">
        <w:rPr>
          <w:rFonts w:ascii="Calibri" w:hAnsi="Calibri"/>
          <w:color w:val="000000"/>
          <w:szCs w:val="22"/>
          <w:lang w:val="de-DE" w:eastAsia="de-DE"/>
        </w:rPr>
        <w:t>entlehnt. Lat. trans (Präposition und Präfix) &gt;hinüber, hindurch; darüber hinaus, jenseits usw.&lt; ist etymologisch verwandt mit dt.</w:t>
      </w:r>
      <w:r>
        <w:rPr>
          <w:rFonts w:ascii="Calibri" w:hAnsi="Calibri"/>
          <w:color w:val="000000"/>
          <w:szCs w:val="22"/>
          <w:lang w:val="de-DE" w:eastAsia="de-DE"/>
        </w:rPr>
        <w:t xml:space="preserve"> </w:t>
      </w:r>
      <w:r w:rsidRPr="00545B87">
        <w:rPr>
          <w:rFonts w:ascii="Calibri" w:hAnsi="Calibri"/>
          <w:color w:val="000000"/>
          <w:szCs w:val="22"/>
          <w:lang w:val="de-DE" w:eastAsia="de-DE"/>
        </w:rPr>
        <w:t>durch</w:t>
      </w:r>
      <w:r>
        <w:rPr>
          <w:rFonts w:ascii="Calibri" w:hAnsi="Calibri"/>
          <w:color w:val="000000"/>
          <w:szCs w:val="22"/>
          <w:lang w:val="de-DE" w:eastAsia="de-DE"/>
        </w:rPr>
        <w:t xml:space="preserve">“ […] </w:t>
      </w:r>
    </w:p>
    <w:p w:rsidR="00166486" w:rsidRDefault="00166486" w:rsidP="002B5858">
      <w:pPr>
        <w:jc w:val="both"/>
        <w:rPr>
          <w:rFonts w:ascii="Calibri" w:hAnsi="Calibri"/>
          <w:color w:val="000000"/>
          <w:szCs w:val="22"/>
          <w:lang w:val="de-DE" w:eastAsia="de-DE"/>
        </w:rPr>
      </w:pPr>
      <w:r>
        <w:rPr>
          <w:rFonts w:ascii="Calibri" w:hAnsi="Calibri"/>
          <w:color w:val="000000"/>
          <w:szCs w:val="22"/>
          <w:lang w:val="de-DE" w:eastAsia="de-DE"/>
        </w:rPr>
        <w:t>-</w:t>
      </w:r>
      <w:r w:rsidRPr="00C474FF">
        <w:rPr>
          <w:rFonts w:ascii="Calibri" w:hAnsi="Calibri"/>
          <w:b/>
          <w:color w:val="000000"/>
          <w:szCs w:val="22"/>
          <w:lang w:val="de-DE" w:eastAsia="de-DE"/>
        </w:rPr>
        <w:t>humus</w:t>
      </w:r>
      <w:r>
        <w:rPr>
          <w:rFonts w:ascii="Calibri" w:hAnsi="Calibri"/>
          <w:color w:val="000000"/>
          <w:szCs w:val="22"/>
          <w:lang w:val="de-DE" w:eastAsia="de-DE"/>
        </w:rPr>
        <w:t xml:space="preserve">: […]“&gt;fruchtbarer Bestandteil des Erdbodens&lt; Das Fremdwort ist identisch mit lat. humus &gt;Erde, Erdboden&lt; das zur </w:t>
      </w:r>
      <w:r w:rsidR="00FF6B7D">
        <w:rPr>
          <w:rFonts w:ascii="Calibri" w:hAnsi="Calibri"/>
          <w:color w:val="000000"/>
          <w:szCs w:val="22"/>
          <w:lang w:val="de-DE" w:eastAsia="de-DE"/>
        </w:rPr>
        <w:t>gleichbed. i</w:t>
      </w:r>
      <w:r>
        <w:rPr>
          <w:rFonts w:ascii="Calibri" w:hAnsi="Calibri"/>
          <w:color w:val="000000"/>
          <w:szCs w:val="22"/>
          <w:lang w:val="de-DE" w:eastAsia="de-DE"/>
        </w:rPr>
        <w:t>dg. Norminalwurzel: ghdem-, gh[a]om gehört. Zur gleichen Wurzel gehört die bereits grundsprachliche Benennung des Menschen als eines &gt;auf der Erde Lebenden, Irdischen&lt; so z.B. in lat. homo &gt;Mensch, Mann&lt; althochdeutsch als gomo ebenso Mensch, Mann.“[…]</w:t>
      </w:r>
      <w:r w:rsidRPr="00C474FF">
        <w:rPr>
          <w:rFonts w:ascii="Calibri" w:hAnsi="Calibri"/>
          <w:color w:val="000000"/>
          <w:szCs w:val="22"/>
          <w:lang w:val="de-DE" w:eastAsia="de-DE"/>
        </w:rPr>
        <w:t xml:space="preserve"> </w:t>
      </w:r>
      <w:r>
        <w:rPr>
          <w:rFonts w:ascii="Calibri" w:hAnsi="Calibri"/>
          <w:color w:val="000000"/>
          <w:szCs w:val="22"/>
          <w:lang w:val="de-DE" w:eastAsia="de-DE"/>
        </w:rPr>
        <w:t>(Duden, 2001, S. 860, S. 349)</w:t>
      </w:r>
    </w:p>
    <w:p w:rsidR="00166486" w:rsidRDefault="00166486" w:rsidP="0012371D">
      <w:pPr>
        <w:rPr>
          <w:rFonts w:ascii="Calibri" w:hAnsi="Calibri"/>
          <w:color w:val="000000"/>
          <w:szCs w:val="22"/>
          <w:lang w:val="de-DE" w:eastAsia="de-DE"/>
        </w:rPr>
      </w:pPr>
    </w:p>
    <w:p w:rsidR="00166486" w:rsidRDefault="00166486" w:rsidP="0099127C">
      <w:pPr>
        <w:pStyle w:val="berschrift2"/>
        <w:rPr>
          <w:lang w:val="de-DE" w:eastAsia="de-DE"/>
        </w:rPr>
      </w:pPr>
      <w:bookmarkStart w:id="3" w:name="_Toc297100447"/>
      <w:r>
        <w:rPr>
          <w:lang w:val="de-DE" w:eastAsia="de-DE"/>
        </w:rPr>
        <w:t>4  Beschreibung des Elements (unter besonderer Beachtung des regionalspezifischen Kontexts)</w:t>
      </w:r>
      <w:bookmarkEnd w:id="3"/>
    </w:p>
    <w:p w:rsidR="00166486" w:rsidRDefault="00166486" w:rsidP="0098481C">
      <w:pPr>
        <w:jc w:val="both"/>
        <w:rPr>
          <w:lang w:val="de-DE" w:eastAsia="de-DE"/>
        </w:rPr>
      </w:pPr>
    </w:p>
    <w:p w:rsidR="00166486" w:rsidRPr="0098481C" w:rsidRDefault="00166486" w:rsidP="0098481C">
      <w:pPr>
        <w:jc w:val="both"/>
        <w:rPr>
          <w:rFonts w:ascii="Calibri" w:hAnsi="Calibri"/>
          <w:lang w:val="de-DE" w:eastAsia="de-DE"/>
        </w:rPr>
      </w:pPr>
      <w:r w:rsidRPr="0098481C">
        <w:rPr>
          <w:rFonts w:ascii="Calibri" w:hAnsi="Calibri"/>
          <w:lang w:val="de-DE" w:eastAsia="de-DE"/>
        </w:rPr>
        <w:t>Die Ötztaler Alpen, speziell im Bereich des hintere</w:t>
      </w:r>
      <w:r>
        <w:rPr>
          <w:rFonts w:ascii="Calibri" w:hAnsi="Calibri"/>
          <w:lang w:val="de-DE" w:eastAsia="de-DE"/>
        </w:rPr>
        <w:t xml:space="preserve">n </w:t>
      </w:r>
      <w:r w:rsidR="004E5E42">
        <w:rPr>
          <w:rFonts w:ascii="Calibri" w:hAnsi="Calibri"/>
          <w:lang w:val="de-DE" w:eastAsia="de-DE"/>
        </w:rPr>
        <w:t>Ötztals</w:t>
      </w:r>
      <w:r>
        <w:rPr>
          <w:rFonts w:ascii="Calibri" w:hAnsi="Calibri"/>
          <w:lang w:val="de-DE" w:eastAsia="de-DE"/>
        </w:rPr>
        <w:t>, des hinteren Passei</w:t>
      </w:r>
      <w:r w:rsidRPr="0098481C">
        <w:rPr>
          <w:rFonts w:ascii="Calibri" w:hAnsi="Calibri"/>
          <w:lang w:val="de-DE" w:eastAsia="de-DE"/>
        </w:rPr>
        <w:t xml:space="preserve">ertales und des Schnalstales gelten als eines der größten und intensivsten Schafzuchtgebiete der Alpen. </w:t>
      </w:r>
      <w:r>
        <w:rPr>
          <w:rFonts w:ascii="Calibri" w:hAnsi="Calibri"/>
          <w:lang w:val="de-DE" w:eastAsia="de-DE"/>
        </w:rPr>
        <w:t xml:space="preserve">Hier werden auch </w:t>
      </w:r>
      <w:r w:rsidRPr="0098481C">
        <w:rPr>
          <w:rFonts w:ascii="Calibri" w:hAnsi="Calibri"/>
          <w:lang w:val="de-DE" w:eastAsia="de-DE"/>
        </w:rPr>
        <w:t>zwei Schafrassen gehalten,</w:t>
      </w:r>
      <w:r>
        <w:rPr>
          <w:rFonts w:ascii="Calibri" w:hAnsi="Calibri"/>
          <w:lang w:val="de-DE" w:eastAsia="de-DE"/>
        </w:rPr>
        <w:t xml:space="preserve"> die in die EU-Liste der gefährd</w:t>
      </w:r>
      <w:r w:rsidRPr="0098481C">
        <w:rPr>
          <w:rFonts w:ascii="Calibri" w:hAnsi="Calibri"/>
          <w:lang w:val="de-DE" w:eastAsia="de-DE"/>
        </w:rPr>
        <w:t>eten Rassen aufgenommen</w:t>
      </w:r>
      <w:r w:rsidR="008D5E98">
        <w:rPr>
          <w:rFonts w:ascii="Calibri" w:hAnsi="Calibri"/>
          <w:lang w:val="de-DE" w:eastAsia="de-DE"/>
        </w:rPr>
        <w:t xml:space="preserve"> wurden. D</w:t>
      </w:r>
      <w:r w:rsidRPr="0098481C">
        <w:rPr>
          <w:rFonts w:ascii="Calibri" w:hAnsi="Calibri"/>
          <w:lang w:val="de-DE" w:eastAsia="de-DE"/>
        </w:rPr>
        <w:t xml:space="preserve">as braune Tiroler Bergschaf und das Tiroler Steinschaf, </w:t>
      </w:r>
      <w:r w:rsidR="008D5E98">
        <w:rPr>
          <w:rFonts w:ascii="Calibri" w:hAnsi="Calibri"/>
          <w:lang w:val="de-DE" w:eastAsia="de-DE"/>
        </w:rPr>
        <w:t xml:space="preserve">sind beide </w:t>
      </w:r>
      <w:r w:rsidRPr="0098481C">
        <w:rPr>
          <w:rFonts w:ascii="Calibri" w:hAnsi="Calibri"/>
          <w:lang w:val="de-DE" w:eastAsia="de-DE"/>
        </w:rPr>
        <w:t>durch ihre Kleinwüchsigkeit extrem bergtauglich. Im Gemeindegebiet von Sölden im Ötztal, mit 446 km</w:t>
      </w:r>
      <w:r w:rsidRPr="0098481C">
        <w:rPr>
          <w:rFonts w:ascii="Calibri" w:hAnsi="Calibri"/>
          <w:vertAlign w:val="superscript"/>
          <w:lang w:val="de-DE" w:eastAsia="de-DE"/>
        </w:rPr>
        <w:t xml:space="preserve">2 </w:t>
      </w:r>
      <w:r w:rsidRPr="0098481C">
        <w:rPr>
          <w:rFonts w:ascii="Calibri" w:hAnsi="Calibri"/>
          <w:lang w:val="de-DE" w:eastAsia="de-DE"/>
        </w:rPr>
        <w:t xml:space="preserve">die größte Landgemeinde Österreichs und die größte der Alpen, weiden im Sommer ca. 10 000 Schafe – ungefähr 5000 davon im Gebiet um </w:t>
      </w:r>
      <w:r w:rsidR="0071189B">
        <w:rPr>
          <w:rFonts w:ascii="Calibri" w:hAnsi="Calibri"/>
          <w:lang w:val="de-DE" w:eastAsia="de-DE"/>
        </w:rPr>
        <w:t xml:space="preserve">das </w:t>
      </w:r>
      <w:proofErr w:type="spellStart"/>
      <w:r w:rsidR="0071189B">
        <w:rPr>
          <w:rFonts w:ascii="Calibri" w:hAnsi="Calibri"/>
          <w:lang w:val="de-DE" w:eastAsia="de-DE"/>
        </w:rPr>
        <w:t>Bergsteigerdorf</w:t>
      </w:r>
      <w:proofErr w:type="spellEnd"/>
      <w:r w:rsidR="0071189B">
        <w:rPr>
          <w:rFonts w:ascii="Calibri" w:hAnsi="Calibri"/>
          <w:lang w:val="de-DE" w:eastAsia="de-DE"/>
        </w:rPr>
        <w:t xml:space="preserve"> </w:t>
      </w:r>
      <w:r w:rsidRPr="0098481C">
        <w:rPr>
          <w:rFonts w:ascii="Calibri" w:hAnsi="Calibri"/>
          <w:lang w:val="de-DE" w:eastAsia="de-DE"/>
        </w:rPr>
        <w:t>Vent.</w:t>
      </w:r>
    </w:p>
    <w:p w:rsidR="00166486" w:rsidRPr="0098481C" w:rsidRDefault="00166486" w:rsidP="0098481C">
      <w:pPr>
        <w:jc w:val="both"/>
        <w:rPr>
          <w:rFonts w:ascii="Calibri" w:hAnsi="Calibri"/>
          <w:lang w:val="de-DE" w:eastAsia="de-DE"/>
        </w:rPr>
      </w:pPr>
    </w:p>
    <w:p w:rsidR="00166486" w:rsidRPr="0098481C" w:rsidRDefault="00166486" w:rsidP="00457E29">
      <w:pPr>
        <w:pStyle w:val="berschrift3"/>
        <w:rPr>
          <w:rFonts w:ascii="Calibri" w:hAnsi="Calibri"/>
          <w:lang w:val="de-DE" w:eastAsia="de-DE"/>
        </w:rPr>
      </w:pPr>
      <w:bookmarkStart w:id="4" w:name="_Toc297100448"/>
      <w:r>
        <w:rPr>
          <w:rFonts w:ascii="Calibri" w:hAnsi="Calibri"/>
          <w:lang w:val="de-DE" w:eastAsia="de-DE"/>
        </w:rPr>
        <w:lastRenderedPageBreak/>
        <w:t>4.1 Heutige Praxis</w:t>
      </w:r>
      <w:bookmarkEnd w:id="4"/>
      <w:r>
        <w:rPr>
          <w:rFonts w:ascii="Calibri" w:hAnsi="Calibri"/>
          <w:lang w:val="de-DE" w:eastAsia="de-DE"/>
        </w:rPr>
        <w:t xml:space="preserve"> </w:t>
      </w:r>
    </w:p>
    <w:p w:rsidR="00166486" w:rsidRDefault="00166486" w:rsidP="0098481C">
      <w:pPr>
        <w:jc w:val="both"/>
        <w:rPr>
          <w:rFonts w:ascii="Calibri" w:hAnsi="Calibri"/>
          <w:lang w:val="de-DE" w:eastAsia="de-DE"/>
        </w:rPr>
      </w:pPr>
      <w:r w:rsidRPr="0098481C">
        <w:rPr>
          <w:rFonts w:ascii="Calibri" w:hAnsi="Calibri"/>
          <w:lang w:val="de-DE" w:eastAsia="de-DE"/>
        </w:rPr>
        <w:t>Von den Schafen</w:t>
      </w:r>
      <w:r>
        <w:rPr>
          <w:rFonts w:ascii="Calibri" w:hAnsi="Calibri"/>
          <w:lang w:val="de-DE" w:eastAsia="de-DE"/>
        </w:rPr>
        <w:t>, die</w:t>
      </w:r>
      <w:r w:rsidRPr="0098481C">
        <w:rPr>
          <w:rFonts w:ascii="Calibri" w:hAnsi="Calibri"/>
          <w:lang w:val="de-DE" w:eastAsia="de-DE"/>
        </w:rPr>
        <w:t xml:space="preserve"> auf den Ötztaler Ber</w:t>
      </w:r>
      <w:r w:rsidR="0094323E">
        <w:rPr>
          <w:rFonts w:ascii="Calibri" w:hAnsi="Calibri"/>
          <w:lang w:val="de-DE" w:eastAsia="de-DE"/>
        </w:rPr>
        <w:t>gwiesen weiden, kommen ca. 6000</w:t>
      </w:r>
      <w:r w:rsidRPr="0098481C">
        <w:rPr>
          <w:rFonts w:ascii="Calibri" w:hAnsi="Calibri"/>
          <w:lang w:val="de-DE" w:eastAsia="de-DE"/>
        </w:rPr>
        <w:t xml:space="preserve"> aus Südtirol. Die Wege der Schafe sind, der Zugänglichkeit zum hinteren Ötztal entsprechend bzw. je nach Herkunftsort,</w:t>
      </w:r>
      <w:r>
        <w:rPr>
          <w:rFonts w:ascii="Calibri" w:hAnsi="Calibri"/>
          <w:lang w:val="de-DE" w:eastAsia="de-DE"/>
        </w:rPr>
        <w:t xml:space="preserve"> differenziert zu betrachten</w:t>
      </w:r>
      <w:r w:rsidR="0048705C">
        <w:rPr>
          <w:rFonts w:ascii="Calibri" w:hAnsi="Calibri"/>
          <w:lang w:val="de-DE" w:eastAsia="de-DE"/>
        </w:rPr>
        <w:t>.</w:t>
      </w:r>
      <w:r w:rsidR="0094323E">
        <w:rPr>
          <w:rFonts w:ascii="Calibri" w:hAnsi="Calibri"/>
          <w:lang w:val="de-DE" w:eastAsia="de-DE"/>
        </w:rPr>
        <w:t xml:space="preserve"> Die Weideflächen erstrecken sich insgesamt auf ca. 9000 ha.</w:t>
      </w:r>
    </w:p>
    <w:p w:rsidR="00166486" w:rsidRDefault="00166486" w:rsidP="0098481C">
      <w:pPr>
        <w:jc w:val="both"/>
        <w:rPr>
          <w:rFonts w:ascii="Calibri" w:hAnsi="Calibri"/>
          <w:lang w:val="de-DE" w:eastAsia="de-DE"/>
        </w:rPr>
      </w:pPr>
      <w:r>
        <w:rPr>
          <w:rFonts w:ascii="Calibri" w:hAnsi="Calibri"/>
          <w:lang w:val="de-DE" w:eastAsia="de-DE"/>
        </w:rPr>
        <w:t>Die Schafübertriebe erfolgen alljährlich Mitte Juni, Ende September erfolgt die Rückkehr der Tiere. Die Treiber stammen meist aus dem Schnalstal und aus dem Vinschgau. Die Schäfer stammen traditioneller</w:t>
      </w:r>
      <w:r w:rsidR="00FC4CA5">
        <w:rPr>
          <w:rFonts w:ascii="Calibri" w:hAnsi="Calibri"/>
          <w:lang w:val="de-DE" w:eastAsia="de-DE"/>
        </w:rPr>
        <w:t>weise aus dem Schnalstal und dem</w:t>
      </w:r>
      <w:r>
        <w:rPr>
          <w:rFonts w:ascii="Calibri" w:hAnsi="Calibri"/>
          <w:lang w:val="de-DE" w:eastAsia="de-DE"/>
        </w:rPr>
        <w:t xml:space="preserve"> Passeier und „wohnen“ drei Monate in den alten Schäferhütten auf der Ötztaler Seite. Beim Denkmalamt für Tirol und bei der Agrargemeinschaft Niederthal wurde bereits eine Unterschutzstellung einer alten Schäferhütte im Niederthal angeregt bzw. eingeleitet. </w:t>
      </w:r>
    </w:p>
    <w:p w:rsidR="00166486" w:rsidRDefault="00166486" w:rsidP="0098481C">
      <w:pPr>
        <w:jc w:val="both"/>
        <w:rPr>
          <w:rFonts w:ascii="Calibri" w:hAnsi="Calibri"/>
          <w:lang w:val="de-DE" w:eastAsia="de-DE"/>
        </w:rPr>
      </w:pPr>
      <w:r>
        <w:rPr>
          <w:rFonts w:ascii="Calibri" w:hAnsi="Calibri"/>
          <w:lang w:val="de-DE" w:eastAsia="de-DE"/>
        </w:rPr>
        <w:t xml:space="preserve">Mündliche Überlieferungen und viele Sagen tradieren wundersame Begegnungen mit den Saligen Frauen bzw. Fräulein oder erzählen von „Der-verfluchten-Alm“ oder der „Hexe am Niederjoch“.  Ebenso häufig begegnen bezeichnende Flurnamen, wie etwa </w:t>
      </w:r>
      <w:r w:rsidR="0048705C">
        <w:rPr>
          <w:rFonts w:ascii="Calibri" w:hAnsi="Calibri"/>
          <w:lang w:val="de-DE" w:eastAsia="de-DE"/>
        </w:rPr>
        <w:t>„</w:t>
      </w:r>
      <w:r>
        <w:rPr>
          <w:rFonts w:ascii="Calibri" w:hAnsi="Calibri"/>
          <w:lang w:val="de-DE" w:eastAsia="de-DE"/>
        </w:rPr>
        <w:t>Beim</w:t>
      </w:r>
      <w:r w:rsidR="0048705C">
        <w:rPr>
          <w:rFonts w:ascii="Calibri" w:hAnsi="Calibri"/>
          <w:lang w:val="de-DE" w:eastAsia="de-DE"/>
        </w:rPr>
        <w:t xml:space="preserve"> S</w:t>
      </w:r>
      <w:r>
        <w:rPr>
          <w:rFonts w:ascii="Calibri" w:hAnsi="Calibri"/>
          <w:lang w:val="de-DE" w:eastAsia="de-DE"/>
        </w:rPr>
        <w:t>chaftot</w:t>
      </w:r>
      <w:r w:rsidR="0048705C">
        <w:rPr>
          <w:rFonts w:ascii="Calibri" w:hAnsi="Calibri"/>
          <w:lang w:val="de-DE" w:eastAsia="de-DE"/>
        </w:rPr>
        <w:t>“</w:t>
      </w:r>
      <w:r>
        <w:rPr>
          <w:rFonts w:ascii="Calibri" w:hAnsi="Calibri"/>
          <w:lang w:val="de-DE" w:eastAsia="de-DE"/>
        </w:rPr>
        <w:t xml:space="preserve"> in Ni</w:t>
      </w:r>
      <w:r w:rsidR="00FE702D">
        <w:rPr>
          <w:rFonts w:ascii="Calibri" w:hAnsi="Calibri"/>
          <w:lang w:val="de-DE" w:eastAsia="de-DE"/>
        </w:rPr>
        <w:t>edertal, welche die Treiber</w:t>
      </w:r>
      <w:r>
        <w:rPr>
          <w:rFonts w:ascii="Calibri" w:hAnsi="Calibri"/>
          <w:lang w:val="de-DE" w:eastAsia="de-DE"/>
        </w:rPr>
        <w:t xml:space="preserve"> mahnend und fortwährend auf die Dramatik und Gefahren ihres Unterfangens hinweisen.  Das weibliche Mutterschaf wird als Ebe und Göre bezeichnet, das männliche kastrierte Schaft als Gschtraun, worauf der im Ötztal so häufig vorkommende Familiennamen Gstrein zurückzuführen sein dürfte. Darstellun</w:t>
      </w:r>
      <w:r w:rsidR="00FC4CA5">
        <w:rPr>
          <w:rFonts w:ascii="Calibri" w:hAnsi="Calibri"/>
          <w:lang w:val="de-DE" w:eastAsia="de-DE"/>
        </w:rPr>
        <w:t xml:space="preserve">gen von Schafen schmücken </w:t>
      </w:r>
      <w:r>
        <w:rPr>
          <w:rFonts w:ascii="Calibri" w:hAnsi="Calibri"/>
          <w:lang w:val="de-DE" w:eastAsia="de-DE"/>
        </w:rPr>
        <w:t>auch die Kirchen von Heiligkreuz und Vent. Der Ablauf der Transhumanz folgt in allen Phasen sehr alten Ritualen und Bräuchen: beim Festlegen der Weideplätze, der Zahl der Schafe, der Bezahlung, beim gemeinsamen Kirchgang vor dem Übertrieb, der abschließenden Abrechnung usw. Unerlässlich für die Treiber sind die typischen blauen Schürzen sowie die langen Bergstöcke aus Holz. Ebenso bezeichnend sind die unters</w:t>
      </w:r>
      <w:r w:rsidR="00FC4CA5">
        <w:rPr>
          <w:rFonts w:ascii="Calibri" w:hAnsi="Calibri"/>
          <w:lang w:val="de-DE" w:eastAsia="de-DE"/>
        </w:rPr>
        <w:t>chiedlichsten Lockrufe wie</w:t>
      </w:r>
      <w:r>
        <w:rPr>
          <w:rFonts w:ascii="Calibri" w:hAnsi="Calibri"/>
          <w:lang w:val="de-DE" w:eastAsia="de-DE"/>
        </w:rPr>
        <w:t xml:space="preserve"> das „höörla leck leck leck“ aus dem Ötztal, welches sich auch geschmeidig und eindrucksvoll in der Dialektprosa von Dr. Hans Haid wiederfindet (vgl.</w:t>
      </w:r>
      <w:r w:rsidR="00FE702D">
        <w:rPr>
          <w:rFonts w:ascii="Calibri" w:hAnsi="Calibri"/>
          <w:lang w:val="de-DE" w:eastAsia="de-DE"/>
        </w:rPr>
        <w:t xml:space="preserve"> </w:t>
      </w:r>
      <w:r>
        <w:rPr>
          <w:rFonts w:ascii="Calibri" w:hAnsi="Calibri"/>
          <w:lang w:val="de-DE" w:eastAsia="de-DE"/>
        </w:rPr>
        <w:t>H. Haid, 2008, S.87).</w:t>
      </w:r>
    </w:p>
    <w:p w:rsidR="00166486" w:rsidRDefault="00166486" w:rsidP="0098481C">
      <w:pPr>
        <w:jc w:val="both"/>
        <w:rPr>
          <w:rFonts w:ascii="Calibri" w:hAnsi="Calibri"/>
          <w:lang w:val="de-DE" w:eastAsia="de-DE"/>
        </w:rPr>
      </w:pPr>
      <w:r>
        <w:rPr>
          <w:rFonts w:ascii="Calibri" w:hAnsi="Calibri"/>
          <w:lang w:val="de-DE" w:eastAsia="de-DE"/>
        </w:rPr>
        <w:t xml:space="preserve">Der Schafabtrieb nach Kurzras und Vernagt im Schnalstal sowie zur Timmelbrücke im Passeiertal, ein Zug mit ca. 2 km Länge, wird als großes Fest gefeiert, dem </w:t>
      </w:r>
      <w:r w:rsidR="00FC4CA5">
        <w:rPr>
          <w:rFonts w:ascii="Calibri" w:hAnsi="Calibri"/>
          <w:lang w:val="de-DE" w:eastAsia="de-DE"/>
        </w:rPr>
        <w:t xml:space="preserve">jährlich </w:t>
      </w:r>
      <w:r>
        <w:rPr>
          <w:rFonts w:ascii="Calibri" w:hAnsi="Calibri"/>
          <w:lang w:val="de-DE" w:eastAsia="de-DE"/>
        </w:rPr>
        <w:t xml:space="preserve">tausende Schaulustige beiwohnen. </w:t>
      </w:r>
    </w:p>
    <w:p w:rsidR="00166486" w:rsidRDefault="00166486" w:rsidP="00125A4B">
      <w:pPr>
        <w:jc w:val="both"/>
        <w:rPr>
          <w:rFonts w:ascii="Calibri" w:hAnsi="Calibri"/>
          <w:lang w:val="de-DE" w:eastAsia="de-DE"/>
        </w:rPr>
      </w:pPr>
    </w:p>
    <w:p w:rsidR="00166486" w:rsidRDefault="00166486" w:rsidP="00457E29">
      <w:pPr>
        <w:pStyle w:val="berschrift3"/>
        <w:rPr>
          <w:rFonts w:ascii="Calibri" w:hAnsi="Calibri"/>
          <w:lang w:val="de-DE" w:eastAsia="de-DE"/>
        </w:rPr>
      </w:pPr>
      <w:r w:rsidRPr="0098481C">
        <w:rPr>
          <w:rFonts w:ascii="Calibri" w:hAnsi="Calibri"/>
          <w:lang w:val="de-DE" w:eastAsia="de-DE"/>
        </w:rPr>
        <w:t xml:space="preserve"> </w:t>
      </w:r>
      <w:bookmarkStart w:id="5" w:name="_Toc297100449"/>
      <w:r w:rsidRPr="0098481C">
        <w:rPr>
          <w:rFonts w:ascii="Calibri" w:hAnsi="Calibri"/>
          <w:lang w:val="de-DE" w:eastAsia="de-DE"/>
        </w:rPr>
        <w:t>4.2 En</w:t>
      </w:r>
      <w:r>
        <w:rPr>
          <w:rFonts w:ascii="Calibri" w:hAnsi="Calibri"/>
          <w:lang w:val="de-DE" w:eastAsia="de-DE"/>
        </w:rPr>
        <w:t>tstehung und Wandel</w:t>
      </w:r>
      <w:bookmarkEnd w:id="5"/>
    </w:p>
    <w:p w:rsidR="00FC4CA5" w:rsidRDefault="004E5E42" w:rsidP="007B3178">
      <w:pPr>
        <w:jc w:val="both"/>
        <w:rPr>
          <w:rFonts w:ascii="Calibri" w:hAnsi="Calibri"/>
          <w:lang w:val="de-DE" w:eastAsia="de-DE"/>
        </w:rPr>
      </w:pPr>
      <w:r>
        <w:rPr>
          <w:rFonts w:ascii="Calibri" w:hAnsi="Calibri"/>
          <w:lang w:val="de-DE" w:eastAsia="de-DE"/>
        </w:rPr>
        <w:t>[…]“</w:t>
      </w:r>
      <w:r w:rsidRPr="00C834F2">
        <w:rPr>
          <w:rFonts w:ascii="Calibri" w:hAnsi="Calibri"/>
          <w:i/>
          <w:lang w:val="de-DE" w:eastAsia="de-DE"/>
        </w:rPr>
        <w:t>Alljährlich werden Tausende von Schafen wohl schon seit der Bronzezeit über das Hochjoch 2885 Meter, Niederjoch, 3017</w:t>
      </w:r>
      <w:r>
        <w:rPr>
          <w:rFonts w:ascii="Calibri" w:hAnsi="Calibri"/>
          <w:i/>
          <w:lang w:val="de-DE" w:eastAsia="de-DE"/>
        </w:rPr>
        <w:t xml:space="preserve"> </w:t>
      </w:r>
      <w:r w:rsidRPr="00C834F2">
        <w:rPr>
          <w:rFonts w:ascii="Calibri" w:hAnsi="Calibri"/>
          <w:i/>
          <w:lang w:val="de-DE" w:eastAsia="de-DE"/>
        </w:rPr>
        <w:t>m, den Gurgler Ferner und das Timmelsjoch getrieben</w:t>
      </w:r>
      <w:r w:rsidR="00FC4CA5">
        <w:rPr>
          <w:rFonts w:ascii="Calibri" w:hAnsi="Calibri"/>
          <w:i/>
          <w:lang w:val="de-DE" w:eastAsia="de-DE"/>
        </w:rPr>
        <w:t>.</w:t>
      </w:r>
      <w:r>
        <w:rPr>
          <w:rFonts w:ascii="Calibri" w:hAnsi="Calibri"/>
          <w:lang w:val="de-DE" w:eastAsia="de-DE"/>
        </w:rPr>
        <w:t>“</w:t>
      </w:r>
      <w:r w:rsidR="00FC4CA5">
        <w:rPr>
          <w:rFonts w:ascii="Calibri" w:hAnsi="Calibri"/>
          <w:lang w:val="de-DE" w:eastAsia="de-DE"/>
        </w:rPr>
        <w:t xml:space="preserve"> </w:t>
      </w:r>
      <w:r>
        <w:rPr>
          <w:rFonts w:ascii="Calibri" w:hAnsi="Calibri"/>
          <w:lang w:val="de-DE" w:eastAsia="de-DE"/>
        </w:rPr>
        <w:t>[…]</w:t>
      </w:r>
      <w:r w:rsidR="00FC4CA5">
        <w:rPr>
          <w:rFonts w:ascii="Calibri" w:hAnsi="Calibri"/>
          <w:lang w:val="de-DE" w:eastAsia="de-DE"/>
        </w:rPr>
        <w:t xml:space="preserve"> </w:t>
      </w:r>
      <w:r>
        <w:rPr>
          <w:rFonts w:ascii="Calibri" w:hAnsi="Calibri"/>
          <w:lang w:val="de-DE" w:eastAsia="de-DE"/>
        </w:rPr>
        <w:t xml:space="preserve">(H. </w:t>
      </w:r>
      <w:r w:rsidR="00FC4CA5">
        <w:rPr>
          <w:rFonts w:ascii="Calibri" w:hAnsi="Calibri"/>
          <w:lang w:val="de-DE" w:eastAsia="de-DE"/>
        </w:rPr>
        <w:t xml:space="preserve">Gams, 1939 nach H. Haid, 2008) </w:t>
      </w:r>
    </w:p>
    <w:p w:rsidR="00166486" w:rsidRDefault="00FC4CA5" w:rsidP="007B3178">
      <w:pPr>
        <w:jc w:val="both"/>
        <w:rPr>
          <w:rFonts w:ascii="Calibri" w:hAnsi="Calibri"/>
          <w:lang w:val="de-DE" w:eastAsia="de-DE"/>
        </w:rPr>
      </w:pPr>
      <w:r>
        <w:rPr>
          <w:rFonts w:ascii="Calibri" w:hAnsi="Calibri"/>
          <w:lang w:val="de-DE" w:eastAsia="de-DE"/>
        </w:rPr>
        <w:t>M</w:t>
      </w:r>
      <w:r w:rsidR="004E5E42">
        <w:rPr>
          <w:rFonts w:ascii="Calibri" w:hAnsi="Calibri"/>
          <w:lang w:val="de-DE" w:eastAsia="de-DE"/>
        </w:rPr>
        <w:t xml:space="preserve">it diesem Zitat von Univ. Prof. Helmut Gams aus dem Jahr 1939 leitet Prof. Dr. Hans Haid sein Buch „Wege der Schafe – Die jahrtausendealte Hirtenkultur zwischen Südtirol und dem Ötztal“ (vgl. H. Haid, 2008, S.9) ein. </w:t>
      </w:r>
      <w:r w:rsidR="00166486">
        <w:rPr>
          <w:rFonts w:ascii="Calibri" w:hAnsi="Calibri"/>
          <w:lang w:val="de-DE" w:eastAsia="de-DE"/>
        </w:rPr>
        <w:t xml:space="preserve">In jüngster Zeit, auch in Zusammenhang mit der Fülle an Ötziforschungen, belegt </w:t>
      </w:r>
      <w:r w:rsidR="00166486">
        <w:rPr>
          <w:rFonts w:ascii="Calibri" w:hAnsi="Calibri"/>
          <w:lang w:val="de-DE" w:eastAsia="de-DE"/>
        </w:rPr>
        <w:lastRenderedPageBreak/>
        <w:t>ein ganzer Reigen an Forschungsliteratur die Schaftriebe und Schafhaltungen auf den Weiden</w:t>
      </w:r>
      <w:r>
        <w:rPr>
          <w:rFonts w:ascii="Calibri" w:hAnsi="Calibri"/>
          <w:lang w:val="de-DE" w:eastAsia="de-DE"/>
        </w:rPr>
        <w:t xml:space="preserve"> im hinteren Ötztal und datiert die Wege</w:t>
      </w:r>
      <w:r w:rsidR="00166486">
        <w:rPr>
          <w:rFonts w:ascii="Calibri" w:hAnsi="Calibri"/>
          <w:lang w:val="de-DE" w:eastAsia="de-DE"/>
        </w:rPr>
        <w:t xml:space="preserve"> der Schafe -  der Transhumanz – dass sie seit </w:t>
      </w:r>
      <w:r w:rsidR="00166486" w:rsidRPr="00FE702D">
        <w:rPr>
          <w:rFonts w:ascii="Calibri" w:hAnsi="Calibri"/>
          <w:lang w:val="de-DE" w:eastAsia="de-DE"/>
        </w:rPr>
        <w:t>[…</w:t>
      </w:r>
      <w:r>
        <w:rPr>
          <w:rFonts w:ascii="Calibri" w:hAnsi="Calibri"/>
          <w:lang w:val="de-DE" w:eastAsia="de-DE"/>
        </w:rPr>
        <w:t>]</w:t>
      </w:r>
      <w:r w:rsidR="00166486" w:rsidRPr="0012317E">
        <w:rPr>
          <w:rFonts w:ascii="Calibri" w:hAnsi="Calibri"/>
          <w:i/>
          <w:lang w:val="de-DE" w:eastAsia="de-DE"/>
        </w:rPr>
        <w:t>“mehr als 6000 Jahren, eher seit 6500 Jahren mehr oder weniger ununterbrochen begangen worden sind.</w:t>
      </w:r>
      <w:r w:rsidR="00166486">
        <w:rPr>
          <w:rFonts w:ascii="Calibri" w:hAnsi="Calibri"/>
          <w:lang w:val="de-DE" w:eastAsia="de-DE"/>
        </w:rPr>
        <w:t>“[…]</w:t>
      </w:r>
      <w:r>
        <w:rPr>
          <w:rFonts w:ascii="Calibri" w:hAnsi="Calibri"/>
          <w:lang w:val="de-DE" w:eastAsia="de-DE"/>
        </w:rPr>
        <w:t xml:space="preserve"> </w:t>
      </w:r>
      <w:r w:rsidR="00166486">
        <w:rPr>
          <w:rFonts w:ascii="Calibri" w:hAnsi="Calibri"/>
          <w:lang w:val="de-DE" w:eastAsia="de-DE"/>
        </w:rPr>
        <w:t xml:space="preserve">(H. Haid, 2008, S. 10) </w:t>
      </w:r>
    </w:p>
    <w:p w:rsidR="00166486" w:rsidRDefault="00166486" w:rsidP="007B3178">
      <w:pPr>
        <w:jc w:val="both"/>
        <w:rPr>
          <w:rFonts w:ascii="Calibri" w:hAnsi="Calibri"/>
          <w:lang w:val="de-DE" w:eastAsia="de-DE"/>
        </w:rPr>
      </w:pPr>
      <w:r>
        <w:rPr>
          <w:rFonts w:ascii="Calibri" w:hAnsi="Calibri"/>
          <w:lang w:val="de-DE" w:eastAsia="de-DE"/>
        </w:rPr>
        <w:t>Ebe</w:t>
      </w:r>
      <w:r w:rsidR="00FE702D">
        <w:rPr>
          <w:rFonts w:ascii="Calibri" w:hAnsi="Calibri"/>
          <w:lang w:val="de-DE" w:eastAsia="de-DE"/>
        </w:rPr>
        <w:t xml:space="preserve">nso zeugen die Fundstellen und </w:t>
      </w:r>
      <w:r w:rsidR="00FC4CA5">
        <w:rPr>
          <w:rFonts w:ascii="Calibri" w:hAnsi="Calibri"/>
          <w:lang w:val="de-DE" w:eastAsia="de-DE"/>
        </w:rPr>
        <w:t>Bodenanalysen</w:t>
      </w:r>
      <w:r>
        <w:rPr>
          <w:rFonts w:ascii="Calibri" w:hAnsi="Calibri"/>
          <w:lang w:val="de-DE" w:eastAsia="de-DE"/>
        </w:rPr>
        <w:t xml:space="preserve"> im Ötztal von der frühen Weidennutzung wie</w:t>
      </w:r>
      <w:r w:rsidR="002A7B52">
        <w:rPr>
          <w:rFonts w:ascii="Calibri" w:hAnsi="Calibri"/>
          <w:lang w:val="de-DE" w:eastAsia="de-DE"/>
        </w:rPr>
        <w:t xml:space="preserve"> der Gurgler Alm (2252 m)</w:t>
      </w:r>
      <w:r>
        <w:rPr>
          <w:rFonts w:ascii="Calibri" w:hAnsi="Calibri"/>
          <w:lang w:val="de-DE" w:eastAsia="de-DE"/>
        </w:rPr>
        <w:t>, Langtalereck (2420</w:t>
      </w:r>
      <w:r w:rsidR="002A7B52">
        <w:rPr>
          <w:rFonts w:ascii="Calibri" w:hAnsi="Calibri"/>
          <w:lang w:val="de-DE" w:eastAsia="de-DE"/>
        </w:rPr>
        <w:t xml:space="preserve"> </w:t>
      </w:r>
      <w:r>
        <w:rPr>
          <w:rFonts w:ascii="Calibri" w:hAnsi="Calibri"/>
          <w:lang w:val="de-DE" w:eastAsia="de-DE"/>
        </w:rPr>
        <w:t>m), Brunnboden am Rofenberg</w:t>
      </w:r>
      <w:r w:rsidR="00FE702D">
        <w:rPr>
          <w:rFonts w:ascii="Calibri" w:hAnsi="Calibri"/>
          <w:lang w:val="de-DE" w:eastAsia="de-DE"/>
        </w:rPr>
        <w:t xml:space="preserve"> </w:t>
      </w:r>
      <w:r>
        <w:rPr>
          <w:rFonts w:ascii="Calibri" w:hAnsi="Calibri"/>
          <w:lang w:val="de-DE" w:eastAsia="de-DE"/>
        </w:rPr>
        <w:t>(2640</w:t>
      </w:r>
      <w:r w:rsidR="002A7B52">
        <w:rPr>
          <w:rFonts w:ascii="Calibri" w:hAnsi="Calibri"/>
          <w:lang w:val="de-DE" w:eastAsia="de-DE"/>
        </w:rPr>
        <w:t xml:space="preserve"> </w:t>
      </w:r>
      <w:r>
        <w:rPr>
          <w:rFonts w:ascii="Calibri" w:hAnsi="Calibri"/>
          <w:lang w:val="de-DE" w:eastAsia="de-DE"/>
        </w:rPr>
        <w:t>m); Beim Beilstein (2125</w:t>
      </w:r>
      <w:r w:rsidR="002A7B52">
        <w:rPr>
          <w:rFonts w:ascii="Calibri" w:hAnsi="Calibri"/>
          <w:lang w:val="de-DE" w:eastAsia="de-DE"/>
        </w:rPr>
        <w:t xml:space="preserve"> </w:t>
      </w:r>
      <w:r>
        <w:rPr>
          <w:rFonts w:ascii="Calibri" w:hAnsi="Calibri"/>
          <w:lang w:val="de-DE" w:eastAsia="de-DE"/>
        </w:rPr>
        <w:t>m) bei Obergurgl inmitten der Kippele-Alm, zeugen markante Funde von einer frühen Nutzung durch den</w:t>
      </w:r>
      <w:r w:rsidR="00FE702D">
        <w:rPr>
          <w:rFonts w:ascii="Calibri" w:hAnsi="Calibri"/>
          <w:lang w:val="de-DE" w:eastAsia="de-DE"/>
        </w:rPr>
        <w:t xml:space="preserve"> Menschen, die bis in das Jahr </w:t>
      </w:r>
      <w:r>
        <w:rPr>
          <w:rFonts w:ascii="Calibri" w:hAnsi="Calibri"/>
          <w:lang w:val="de-DE" w:eastAsia="de-DE"/>
        </w:rPr>
        <w:t>ca. 7600 v. Chr. zurückweisen (vgl.</w:t>
      </w:r>
      <w:r w:rsidR="00FE702D">
        <w:rPr>
          <w:rFonts w:ascii="Calibri" w:hAnsi="Calibri"/>
          <w:lang w:val="de-DE" w:eastAsia="de-DE"/>
        </w:rPr>
        <w:t xml:space="preserve"> </w:t>
      </w:r>
      <w:r>
        <w:rPr>
          <w:rFonts w:ascii="Calibri" w:hAnsi="Calibri"/>
          <w:lang w:val="de-DE" w:eastAsia="de-DE"/>
        </w:rPr>
        <w:t>H.</w:t>
      </w:r>
      <w:r w:rsidR="00FE702D">
        <w:rPr>
          <w:rFonts w:ascii="Calibri" w:hAnsi="Calibri"/>
          <w:lang w:val="de-DE" w:eastAsia="de-DE"/>
        </w:rPr>
        <w:t xml:space="preserve"> </w:t>
      </w:r>
      <w:r>
        <w:rPr>
          <w:rFonts w:ascii="Calibri" w:hAnsi="Calibri"/>
          <w:lang w:val="de-DE" w:eastAsia="de-DE"/>
        </w:rPr>
        <w:t>Haid, 2008, S.10)</w:t>
      </w:r>
      <w:r w:rsidR="00FE702D">
        <w:rPr>
          <w:rFonts w:ascii="Calibri" w:hAnsi="Calibri"/>
          <w:lang w:val="de-DE" w:eastAsia="de-DE"/>
        </w:rPr>
        <w:t>.</w:t>
      </w:r>
      <w:r>
        <w:rPr>
          <w:rFonts w:ascii="Calibri" w:hAnsi="Calibri"/>
          <w:lang w:val="de-DE" w:eastAsia="de-DE"/>
        </w:rPr>
        <w:t xml:space="preserve"> Eine Urkunde aus dem Jahr 1415 regelt die Rechtsverhältnisse der Weiden zwischen Schnals, Vent u</w:t>
      </w:r>
      <w:r w:rsidR="0032221A">
        <w:rPr>
          <w:rFonts w:ascii="Calibri" w:hAnsi="Calibri"/>
          <w:lang w:val="de-DE" w:eastAsia="de-DE"/>
        </w:rPr>
        <w:t>nd Rofen (vgl. F. H. Hye, 1967). D</w:t>
      </w:r>
      <w:r>
        <w:rPr>
          <w:rFonts w:ascii="Calibri" w:hAnsi="Calibri"/>
          <w:lang w:val="de-DE" w:eastAsia="de-DE"/>
        </w:rPr>
        <w:t xml:space="preserve">ieser Vertrag ist deshalb </w:t>
      </w:r>
    </w:p>
    <w:p w:rsidR="00166486" w:rsidRDefault="00166486" w:rsidP="007B3178">
      <w:pPr>
        <w:jc w:val="both"/>
        <w:rPr>
          <w:rFonts w:ascii="Calibri" w:hAnsi="Calibri"/>
          <w:lang w:val="de-DE" w:eastAsia="de-DE"/>
        </w:rPr>
      </w:pPr>
      <w:r>
        <w:rPr>
          <w:rFonts w:ascii="Calibri" w:hAnsi="Calibri"/>
          <w:lang w:val="de-DE" w:eastAsia="de-DE"/>
        </w:rPr>
        <w:t>[…]“</w:t>
      </w:r>
      <w:r w:rsidRPr="0012317E">
        <w:rPr>
          <w:rFonts w:ascii="Calibri" w:hAnsi="Calibri"/>
          <w:i/>
          <w:lang w:val="de-DE" w:eastAsia="de-DE"/>
        </w:rPr>
        <w:t>so bedeutend und einzigartig, weil der Inhalt ununterbrochen und fast wortwörtlich seit fast 600 Jahren unverändert gilt. Das ist Zeichen allerhöchsten Traditionsbewusstseins und dokumentiert ein geradezu unerschütterliches F</w:t>
      </w:r>
      <w:r>
        <w:rPr>
          <w:rFonts w:ascii="Calibri" w:hAnsi="Calibri"/>
          <w:i/>
          <w:lang w:val="de-DE" w:eastAsia="de-DE"/>
        </w:rPr>
        <w:t>esthalten an einmal Vereinbartem</w:t>
      </w:r>
      <w:r w:rsidRPr="0012317E">
        <w:rPr>
          <w:rFonts w:ascii="Calibri" w:hAnsi="Calibri"/>
          <w:i/>
          <w:lang w:val="de-DE" w:eastAsia="de-DE"/>
        </w:rPr>
        <w:t>.</w:t>
      </w:r>
      <w:r w:rsidR="00DE7F54">
        <w:rPr>
          <w:rFonts w:ascii="Calibri" w:hAnsi="Calibri"/>
          <w:lang w:val="de-DE" w:eastAsia="de-DE"/>
        </w:rPr>
        <w:t>“</w:t>
      </w:r>
      <w:r>
        <w:rPr>
          <w:rFonts w:ascii="Calibri" w:hAnsi="Calibri"/>
          <w:lang w:val="de-DE" w:eastAsia="de-DE"/>
        </w:rPr>
        <w:t>[…] (H. Haid, 2008, S. 27)</w:t>
      </w:r>
    </w:p>
    <w:p w:rsidR="0032221A" w:rsidRDefault="0032221A" w:rsidP="007B3178">
      <w:pPr>
        <w:jc w:val="both"/>
        <w:rPr>
          <w:rFonts w:ascii="Calibri" w:hAnsi="Calibri"/>
          <w:lang w:val="de-DE" w:eastAsia="de-DE"/>
        </w:rPr>
      </w:pPr>
    </w:p>
    <w:p w:rsidR="00166486" w:rsidRDefault="00166486" w:rsidP="007B3178">
      <w:pPr>
        <w:jc w:val="both"/>
        <w:rPr>
          <w:rFonts w:ascii="Calibri" w:hAnsi="Calibri"/>
          <w:lang w:val="de-DE" w:eastAsia="de-DE"/>
        </w:rPr>
      </w:pPr>
      <w:r>
        <w:rPr>
          <w:rFonts w:ascii="Calibri" w:hAnsi="Calibri"/>
          <w:lang w:val="de-DE" w:eastAsia="de-DE"/>
        </w:rPr>
        <w:t>Die Organisation der Transhuman</w:t>
      </w:r>
      <w:r w:rsidR="0032221A">
        <w:rPr>
          <w:rFonts w:ascii="Calibri" w:hAnsi="Calibri"/>
          <w:lang w:val="de-DE" w:eastAsia="de-DE"/>
        </w:rPr>
        <w:t>z, das Wissen um das Verhältnis</w:t>
      </w:r>
      <w:r>
        <w:rPr>
          <w:rFonts w:ascii="Calibri" w:hAnsi="Calibri"/>
          <w:lang w:val="de-DE" w:eastAsia="de-DE"/>
        </w:rPr>
        <w:t xml:space="preserve"> Mensch und Natur, wird seit Generationen in den Familie</w:t>
      </w:r>
      <w:r w:rsidR="00F06EB9">
        <w:rPr>
          <w:rFonts w:ascii="Calibri" w:hAnsi="Calibri"/>
          <w:lang w:val="de-DE" w:eastAsia="de-DE"/>
        </w:rPr>
        <w:t>n fortgetragen.</w:t>
      </w:r>
      <w:r w:rsidR="00DE7F54">
        <w:rPr>
          <w:rFonts w:ascii="Calibri" w:hAnsi="Calibri"/>
          <w:lang w:val="de-DE" w:eastAsia="de-DE"/>
        </w:rPr>
        <w:t xml:space="preserve"> Als Beispiel dafür:  </w:t>
      </w:r>
      <w:r>
        <w:rPr>
          <w:rFonts w:ascii="Calibri" w:hAnsi="Calibri"/>
          <w:lang w:val="de-DE" w:eastAsia="de-DE"/>
        </w:rPr>
        <w:t xml:space="preserve">Vinzenz Gurschler, Schnalser Schäfer hatte sein Handwerk von seinem Vater gelernt, er selbst Vater von neun Kindern gab seine Erfahrungen und Kenntnisse wiederum an seinen Sohn Willi Gurschler weiter, der wird </w:t>
      </w:r>
    </w:p>
    <w:p w:rsidR="00F06EB9" w:rsidRDefault="00166486" w:rsidP="007B3178">
      <w:pPr>
        <w:jc w:val="both"/>
        <w:rPr>
          <w:rFonts w:ascii="Calibri" w:hAnsi="Calibri"/>
          <w:lang w:val="de-DE" w:eastAsia="de-DE"/>
        </w:rPr>
      </w:pPr>
      <w:r>
        <w:rPr>
          <w:rFonts w:ascii="Calibri" w:hAnsi="Calibri"/>
          <w:lang w:val="de-DE" w:eastAsia="de-DE"/>
        </w:rPr>
        <w:t>[…]“</w:t>
      </w:r>
      <w:r w:rsidRPr="0012317E">
        <w:rPr>
          <w:rFonts w:ascii="Calibri" w:hAnsi="Calibri"/>
          <w:i/>
          <w:lang w:val="de-DE" w:eastAsia="de-DE"/>
        </w:rPr>
        <w:t>wie sein Vater und Großvater wieder Schäfer am Rofenberg.</w:t>
      </w:r>
      <w:r w:rsidR="00DE7F54">
        <w:rPr>
          <w:rFonts w:ascii="Calibri" w:hAnsi="Calibri"/>
          <w:i/>
          <w:lang w:val="de-DE" w:eastAsia="de-DE"/>
        </w:rPr>
        <w:t>“</w:t>
      </w:r>
      <w:r>
        <w:rPr>
          <w:rFonts w:ascii="Calibri" w:hAnsi="Calibri"/>
          <w:lang w:val="de-DE" w:eastAsia="de-DE"/>
        </w:rPr>
        <w:t>[…](H. Haid, 2008, S. 113)</w:t>
      </w:r>
    </w:p>
    <w:p w:rsidR="00166486" w:rsidRDefault="00166486" w:rsidP="007B3178">
      <w:pPr>
        <w:jc w:val="both"/>
        <w:rPr>
          <w:rFonts w:ascii="Calibri" w:hAnsi="Calibri"/>
          <w:lang w:val="de-DE" w:eastAsia="de-DE"/>
        </w:rPr>
      </w:pPr>
      <w:r>
        <w:rPr>
          <w:rFonts w:ascii="Calibri" w:hAnsi="Calibri"/>
          <w:lang w:val="de-DE" w:eastAsia="de-DE"/>
        </w:rPr>
        <w:t xml:space="preserve">    </w:t>
      </w:r>
    </w:p>
    <w:p w:rsidR="00166486" w:rsidRDefault="00166486" w:rsidP="002C094F">
      <w:pPr>
        <w:pStyle w:val="berschrift3"/>
        <w:rPr>
          <w:rFonts w:ascii="Calibri" w:hAnsi="Calibri"/>
          <w:lang w:val="de-DE" w:eastAsia="de-DE"/>
        </w:rPr>
      </w:pPr>
      <w:bookmarkStart w:id="6" w:name="_Toc297100450"/>
      <w:r>
        <w:rPr>
          <w:rFonts w:ascii="Calibri" w:hAnsi="Calibri"/>
          <w:lang w:val="de-DE" w:eastAsia="de-DE"/>
        </w:rPr>
        <w:t>4.3 Auswirkungen auf Natur und Umwelt</w:t>
      </w:r>
      <w:bookmarkEnd w:id="6"/>
    </w:p>
    <w:p w:rsidR="0032221A" w:rsidRDefault="00166486" w:rsidP="0032221A">
      <w:pPr>
        <w:jc w:val="both"/>
        <w:rPr>
          <w:rFonts w:ascii="Calibri" w:hAnsi="Calibri"/>
          <w:lang w:val="de-DE" w:eastAsia="de-DE"/>
        </w:rPr>
      </w:pPr>
      <w:r>
        <w:rPr>
          <w:rFonts w:ascii="Calibri" w:hAnsi="Calibri"/>
          <w:lang w:val="de-DE" w:eastAsia="de-DE"/>
        </w:rPr>
        <w:t>Durch die Almbewirtschaftung wird in vielerlei Hinsicht ein Mehrwert offeriert. Allem voran steht, dass der Kulturgrund Almwiese vor der Verbrachung bewahrt wird, dh. dass durch das Beweiden die Artenvielfalt der Bergwiese</w:t>
      </w:r>
      <w:r w:rsidR="0032221A">
        <w:rPr>
          <w:rFonts w:ascii="Calibri" w:hAnsi="Calibri"/>
          <w:lang w:val="de-DE" w:eastAsia="de-DE"/>
        </w:rPr>
        <w:t>n</w:t>
      </w:r>
      <w:r>
        <w:rPr>
          <w:rFonts w:ascii="Calibri" w:hAnsi="Calibri"/>
          <w:lang w:val="de-DE" w:eastAsia="de-DE"/>
        </w:rPr>
        <w:t xml:space="preserve"> erhalten bleibt. Außerdem liefert die Bewirtschaftung die Voraussetzung zum Erhalt der offenen Flächen, im Sinne der Biodiversität im Alpenraum</w:t>
      </w:r>
      <w:r w:rsidR="00FE702D">
        <w:rPr>
          <w:rFonts w:ascii="Calibri" w:hAnsi="Calibri"/>
          <w:lang w:val="de-DE" w:eastAsia="de-DE"/>
        </w:rPr>
        <w:t>, einen Beitrag zum</w:t>
      </w:r>
      <w:r>
        <w:rPr>
          <w:rFonts w:ascii="Calibri" w:hAnsi="Calibri"/>
          <w:lang w:val="de-DE" w:eastAsia="de-DE"/>
        </w:rPr>
        <w:t xml:space="preserve"> Erhalt der biologischen Vielfalt. Nicht zuletzt ist durch die Schafbeweidung eine […]“</w:t>
      </w:r>
      <w:r w:rsidRPr="00B57805">
        <w:rPr>
          <w:rFonts w:ascii="Calibri" w:hAnsi="Calibri"/>
          <w:i/>
          <w:lang w:val="de-DE" w:eastAsia="de-DE"/>
        </w:rPr>
        <w:t>besondere Kulturlandschaft mit einer Vielzahl an Tieren und Pflanzen entstanden</w:t>
      </w:r>
      <w:r w:rsidR="00FE702D">
        <w:rPr>
          <w:rFonts w:ascii="Calibri" w:hAnsi="Calibri"/>
          <w:i/>
          <w:lang w:val="de-DE" w:eastAsia="de-DE"/>
        </w:rPr>
        <w:t>.</w:t>
      </w:r>
      <w:r>
        <w:rPr>
          <w:rFonts w:ascii="Calibri" w:hAnsi="Calibri"/>
          <w:lang w:val="de-DE" w:eastAsia="de-DE"/>
        </w:rPr>
        <w:t>“[…] (F. Gurr-Hirsch, 2009, S 1)</w:t>
      </w:r>
      <w:r w:rsidR="00FE702D">
        <w:rPr>
          <w:rFonts w:ascii="Calibri" w:hAnsi="Calibri"/>
          <w:lang w:val="de-DE" w:eastAsia="de-DE"/>
        </w:rPr>
        <w:t xml:space="preserve"> </w:t>
      </w:r>
      <w:r>
        <w:rPr>
          <w:rFonts w:ascii="Calibri" w:hAnsi="Calibri"/>
          <w:lang w:val="de-DE" w:eastAsia="de-DE"/>
        </w:rPr>
        <w:t>Hinzu gesellt sich noch die Komponente, dass sich (genau wie die Schafe selbst) auch die heimatlichen Weiden „erholen“ können und so die Transhumanz die Wi</w:t>
      </w:r>
      <w:r w:rsidR="0032221A">
        <w:rPr>
          <w:rFonts w:ascii="Calibri" w:hAnsi="Calibri"/>
          <w:lang w:val="de-DE" w:eastAsia="de-DE"/>
        </w:rPr>
        <w:t xml:space="preserve">rtschaftlichkeit der </w:t>
      </w:r>
      <w:r>
        <w:rPr>
          <w:rFonts w:ascii="Calibri" w:hAnsi="Calibri"/>
          <w:lang w:val="de-DE" w:eastAsia="de-DE"/>
        </w:rPr>
        <w:t xml:space="preserve">Schafhaltung zumindest unterstützt. </w:t>
      </w:r>
      <w:r w:rsidR="0032221A" w:rsidRPr="002113BD">
        <w:rPr>
          <w:rFonts w:ascii="Calibri" w:hAnsi="Calibri"/>
          <w:lang w:val="de-DE" w:eastAsia="de-DE"/>
        </w:rPr>
        <w:t>[…]</w:t>
      </w:r>
      <w:r w:rsidR="0032221A" w:rsidRPr="00B57805">
        <w:rPr>
          <w:rFonts w:ascii="Calibri" w:hAnsi="Calibri"/>
          <w:i/>
          <w:lang w:val="de-DE" w:eastAsia="de-DE"/>
        </w:rPr>
        <w:t>“ Besonders auf Grenzertragsstandorten leistet die Schafhaltung einen hohen Beitrag für einen nachhaltigen Natur- und Landschaftsschutz</w:t>
      </w:r>
      <w:r w:rsidR="0032221A">
        <w:rPr>
          <w:rFonts w:ascii="Calibri" w:hAnsi="Calibri"/>
          <w:lang w:val="de-DE" w:eastAsia="de-DE"/>
        </w:rPr>
        <w:t xml:space="preserve">.“[…] (F. Gurr-Hirsch, 2009, S. 1)     </w:t>
      </w:r>
    </w:p>
    <w:p w:rsidR="00166486" w:rsidRDefault="00166486" w:rsidP="007B3178">
      <w:pPr>
        <w:jc w:val="both"/>
        <w:rPr>
          <w:rFonts w:ascii="Calibri" w:hAnsi="Calibri"/>
          <w:lang w:val="de-DE" w:eastAsia="de-DE"/>
        </w:rPr>
      </w:pPr>
      <w:r>
        <w:rPr>
          <w:rFonts w:ascii="Calibri" w:hAnsi="Calibri"/>
          <w:lang w:val="de-DE" w:eastAsia="de-DE"/>
        </w:rPr>
        <w:lastRenderedPageBreak/>
        <w:t xml:space="preserve">Im Sinne von Mensch und Natur liefert die Schafwirtschaft zudem auch „alternative“ Arbeitsplätze in einer wirtschaftlich wohl eher kargen Region, wenn man einmal von den vielen Gast- und </w:t>
      </w:r>
      <w:r w:rsidR="0032221A">
        <w:rPr>
          <w:rFonts w:ascii="Calibri" w:hAnsi="Calibri"/>
          <w:lang w:val="de-DE" w:eastAsia="de-DE"/>
        </w:rPr>
        <w:t xml:space="preserve">Beherbergungsbetrieben absieht. Sie </w:t>
      </w:r>
      <w:r>
        <w:rPr>
          <w:rFonts w:ascii="Calibri" w:hAnsi="Calibri"/>
          <w:lang w:val="de-DE" w:eastAsia="de-DE"/>
        </w:rPr>
        <w:t xml:space="preserve">liefert also auch einen Beitrag zur Erhaltung der traditionellen landwirtschaftlichen Berufe. </w:t>
      </w:r>
    </w:p>
    <w:p w:rsidR="00166486" w:rsidRDefault="00166486" w:rsidP="00135AD8">
      <w:pPr>
        <w:pStyle w:val="berschrift2"/>
        <w:rPr>
          <w:lang w:val="de-DE" w:eastAsia="de-DE"/>
        </w:rPr>
      </w:pPr>
      <w:bookmarkStart w:id="7" w:name="_Toc297100451"/>
      <w:r>
        <w:rPr>
          <w:lang w:val="de-DE" w:eastAsia="de-DE"/>
        </w:rPr>
        <w:t>5  Dokumentation des Elements</w:t>
      </w:r>
      <w:bookmarkEnd w:id="7"/>
    </w:p>
    <w:p w:rsidR="00166486" w:rsidRPr="00DD3CD4" w:rsidRDefault="00166486" w:rsidP="00DD3CD4">
      <w:pPr>
        <w:jc w:val="both"/>
        <w:rPr>
          <w:rFonts w:ascii="Calibri" w:hAnsi="Calibri"/>
          <w:szCs w:val="22"/>
          <w:lang w:val="de-DE" w:eastAsia="de-DE"/>
        </w:rPr>
      </w:pPr>
      <w:r>
        <w:rPr>
          <w:lang w:val="de-DE" w:eastAsia="de-DE"/>
        </w:rPr>
        <w:br/>
      </w:r>
      <w:r w:rsidRPr="00DD3CD4">
        <w:rPr>
          <w:rFonts w:ascii="Calibri" w:hAnsi="Calibri"/>
          <w:szCs w:val="22"/>
          <w:lang w:val="de-DE" w:eastAsia="de-DE"/>
        </w:rPr>
        <w:t>Die Transhum</w:t>
      </w:r>
      <w:r w:rsidR="002113BD">
        <w:rPr>
          <w:rFonts w:ascii="Calibri" w:hAnsi="Calibri"/>
          <w:szCs w:val="22"/>
          <w:lang w:val="de-DE" w:eastAsia="de-DE"/>
        </w:rPr>
        <w:t xml:space="preserve">anz genießt zwar schon seit </w:t>
      </w:r>
      <w:r w:rsidRPr="00DD3CD4">
        <w:rPr>
          <w:rFonts w:ascii="Calibri" w:hAnsi="Calibri"/>
          <w:szCs w:val="22"/>
          <w:lang w:val="de-DE" w:eastAsia="de-DE"/>
        </w:rPr>
        <w:t>Anfang des 20. Jh. ein gewisses Interesse der Medien und hat zudem</w:t>
      </w:r>
      <w:r w:rsidR="002113BD">
        <w:rPr>
          <w:rFonts w:ascii="Calibri" w:hAnsi="Calibri"/>
          <w:szCs w:val="22"/>
          <w:lang w:val="de-DE" w:eastAsia="de-DE"/>
        </w:rPr>
        <w:t>,</w:t>
      </w:r>
      <w:r w:rsidRPr="00DD3CD4">
        <w:rPr>
          <w:rFonts w:ascii="Calibri" w:hAnsi="Calibri"/>
          <w:szCs w:val="22"/>
          <w:lang w:val="de-DE" w:eastAsia="de-DE"/>
        </w:rPr>
        <w:t xml:space="preserve"> </w:t>
      </w:r>
      <w:r w:rsidR="002113BD">
        <w:rPr>
          <w:rFonts w:ascii="Calibri" w:hAnsi="Calibri"/>
          <w:szCs w:val="22"/>
          <w:lang w:val="de-DE" w:eastAsia="de-DE"/>
        </w:rPr>
        <w:t xml:space="preserve">nicht zuletzt </w:t>
      </w:r>
      <w:r w:rsidRPr="00DD3CD4">
        <w:rPr>
          <w:rFonts w:ascii="Calibri" w:hAnsi="Calibri"/>
          <w:szCs w:val="22"/>
          <w:lang w:val="de-DE" w:eastAsia="de-DE"/>
        </w:rPr>
        <w:t xml:space="preserve">durch die </w:t>
      </w:r>
      <w:r w:rsidR="002113BD">
        <w:rPr>
          <w:rFonts w:ascii="Calibri" w:hAnsi="Calibri"/>
          <w:szCs w:val="22"/>
          <w:lang w:val="de-DE" w:eastAsia="de-DE"/>
        </w:rPr>
        <w:t xml:space="preserve">zahlreichen </w:t>
      </w:r>
      <w:r w:rsidRPr="00DD3CD4">
        <w:rPr>
          <w:rFonts w:ascii="Calibri" w:hAnsi="Calibri"/>
          <w:szCs w:val="22"/>
          <w:lang w:val="de-DE" w:eastAsia="de-DE"/>
        </w:rPr>
        <w:t>Ötziforschungen</w:t>
      </w:r>
      <w:r w:rsidR="002113BD">
        <w:rPr>
          <w:rFonts w:ascii="Calibri" w:hAnsi="Calibri"/>
          <w:szCs w:val="22"/>
          <w:lang w:val="de-DE" w:eastAsia="de-DE"/>
        </w:rPr>
        <w:t>,</w:t>
      </w:r>
      <w:r w:rsidRPr="00DD3CD4">
        <w:rPr>
          <w:rFonts w:ascii="Calibri" w:hAnsi="Calibri"/>
          <w:szCs w:val="22"/>
          <w:lang w:val="de-DE" w:eastAsia="de-DE"/>
        </w:rPr>
        <w:t xml:space="preserve"> zusätzliche Aufmerksamkeit erlangt. Als einer der wichtigsten Vertreter der Transhumanzforschung </w:t>
      </w:r>
      <w:r w:rsidR="006E1F88">
        <w:rPr>
          <w:rFonts w:ascii="Calibri" w:hAnsi="Calibri"/>
          <w:szCs w:val="22"/>
          <w:lang w:val="de-DE" w:eastAsia="de-DE"/>
        </w:rPr>
        <w:t xml:space="preserve">in den Ötztaler Alpen </w:t>
      </w:r>
      <w:r w:rsidRPr="00DD3CD4">
        <w:rPr>
          <w:rFonts w:ascii="Calibri" w:hAnsi="Calibri"/>
          <w:szCs w:val="22"/>
          <w:lang w:val="de-DE" w:eastAsia="de-DE"/>
        </w:rPr>
        <w:t>darf wohl Dr. Hans</w:t>
      </w:r>
      <w:r w:rsidR="006E1F88">
        <w:rPr>
          <w:rFonts w:ascii="Calibri" w:hAnsi="Calibri"/>
          <w:szCs w:val="22"/>
          <w:lang w:val="de-DE" w:eastAsia="de-DE"/>
        </w:rPr>
        <w:t xml:space="preserve"> Haid bezeichnet werden. Er hat</w:t>
      </w:r>
      <w:r w:rsidRPr="00DD3CD4">
        <w:rPr>
          <w:rFonts w:ascii="Calibri" w:hAnsi="Calibri"/>
          <w:szCs w:val="22"/>
          <w:lang w:val="de-DE" w:eastAsia="de-DE"/>
        </w:rPr>
        <w:t xml:space="preserve"> in jahrelanger Recherchearbeit eine ganze Fülle an Literatur, Zeitzeugeninterviews, Film-</w:t>
      </w:r>
      <w:r w:rsidR="002113BD">
        <w:rPr>
          <w:rFonts w:ascii="Calibri" w:hAnsi="Calibri"/>
          <w:szCs w:val="22"/>
          <w:lang w:val="de-DE" w:eastAsia="de-DE"/>
        </w:rPr>
        <w:t xml:space="preserve"> </w:t>
      </w:r>
      <w:r w:rsidRPr="00DD3CD4">
        <w:rPr>
          <w:rFonts w:ascii="Calibri" w:hAnsi="Calibri"/>
          <w:szCs w:val="22"/>
          <w:lang w:val="de-DE" w:eastAsia="de-DE"/>
        </w:rPr>
        <w:t xml:space="preserve">und Tonmaterial erforscht und archiviert. </w:t>
      </w:r>
      <w:r w:rsidR="006E1F88">
        <w:rPr>
          <w:rFonts w:ascii="Calibri" w:hAnsi="Calibri"/>
          <w:szCs w:val="22"/>
          <w:lang w:val="de-DE" w:eastAsia="de-DE"/>
        </w:rPr>
        <w:t>Diese Bewerbung um Aufnahme</w:t>
      </w:r>
      <w:r w:rsidR="002113BD">
        <w:rPr>
          <w:rFonts w:ascii="Calibri" w:hAnsi="Calibri"/>
          <w:szCs w:val="22"/>
          <w:lang w:val="de-DE" w:eastAsia="de-DE"/>
        </w:rPr>
        <w:t xml:space="preserve"> beruht grö</w:t>
      </w:r>
      <w:r>
        <w:rPr>
          <w:rFonts w:ascii="Calibri" w:hAnsi="Calibri"/>
          <w:szCs w:val="22"/>
          <w:lang w:val="de-DE" w:eastAsia="de-DE"/>
        </w:rPr>
        <w:t>ßte</w:t>
      </w:r>
      <w:r w:rsidR="002113BD">
        <w:rPr>
          <w:rFonts w:ascii="Calibri" w:hAnsi="Calibri"/>
          <w:szCs w:val="22"/>
          <w:lang w:val="de-DE" w:eastAsia="de-DE"/>
        </w:rPr>
        <w:t>nte</w:t>
      </w:r>
      <w:r>
        <w:rPr>
          <w:rFonts w:ascii="Calibri" w:hAnsi="Calibri"/>
          <w:szCs w:val="22"/>
          <w:lang w:val="de-DE" w:eastAsia="de-DE"/>
        </w:rPr>
        <w:t xml:space="preserve">ils auf Erkenntnissen und Material von: </w:t>
      </w:r>
      <w:r w:rsidRPr="00DD3CD4">
        <w:rPr>
          <w:rFonts w:ascii="Calibri" w:hAnsi="Calibri"/>
          <w:szCs w:val="22"/>
          <w:lang w:val="de-DE" w:eastAsia="de-DE"/>
        </w:rPr>
        <w:t xml:space="preserve">Hans Haid (2008): </w:t>
      </w:r>
      <w:r>
        <w:rPr>
          <w:rFonts w:ascii="Calibri" w:hAnsi="Calibri"/>
          <w:szCs w:val="22"/>
          <w:lang w:val="de-DE" w:eastAsia="de-DE"/>
        </w:rPr>
        <w:t>Wege der Schafe.</w:t>
      </w:r>
      <w:r w:rsidRPr="00DD3CD4">
        <w:rPr>
          <w:rFonts w:ascii="Calibri" w:hAnsi="Calibri"/>
          <w:szCs w:val="22"/>
          <w:lang w:val="de-DE" w:eastAsia="de-DE"/>
        </w:rPr>
        <w:t xml:space="preserve"> Die jahrtausendealte Hirtenkultur zwi</w:t>
      </w:r>
      <w:r w:rsidR="002113BD">
        <w:rPr>
          <w:rFonts w:ascii="Calibri" w:hAnsi="Calibri"/>
          <w:szCs w:val="22"/>
          <w:lang w:val="de-DE" w:eastAsia="de-DE"/>
        </w:rPr>
        <w:t xml:space="preserve">schen Südtirol und dem Ötztal. </w:t>
      </w:r>
      <w:r w:rsidRPr="00DD3CD4">
        <w:rPr>
          <w:rFonts w:ascii="Calibri" w:hAnsi="Calibri"/>
          <w:szCs w:val="22"/>
          <w:lang w:val="de-DE" w:eastAsia="de-DE"/>
        </w:rPr>
        <w:t>Ton-</w:t>
      </w:r>
      <w:r w:rsidR="002113BD">
        <w:rPr>
          <w:rFonts w:ascii="Calibri" w:hAnsi="Calibri"/>
          <w:szCs w:val="22"/>
          <w:lang w:val="de-DE" w:eastAsia="de-DE"/>
        </w:rPr>
        <w:t xml:space="preserve"> </w:t>
      </w:r>
      <w:r w:rsidRPr="00DD3CD4">
        <w:rPr>
          <w:rFonts w:ascii="Calibri" w:hAnsi="Calibri"/>
          <w:szCs w:val="22"/>
          <w:lang w:val="de-DE" w:eastAsia="de-DE"/>
        </w:rPr>
        <w:t>und Bilddokumente liegen dem Buch als DVD bei und wurden von</w:t>
      </w:r>
      <w:r w:rsidR="002113BD">
        <w:rPr>
          <w:rFonts w:ascii="Calibri" w:hAnsi="Calibri"/>
          <w:szCs w:val="22"/>
          <w:lang w:val="de-DE" w:eastAsia="de-DE"/>
        </w:rPr>
        <w:t xml:space="preserve"> Thomas Defner zusammengestellt.</w:t>
      </w:r>
      <w:r w:rsidRPr="00DD3CD4">
        <w:rPr>
          <w:rFonts w:ascii="Calibri" w:hAnsi="Calibri"/>
          <w:szCs w:val="22"/>
          <w:lang w:val="de-DE" w:eastAsia="de-DE"/>
        </w:rPr>
        <w:t xml:space="preserve"> Schriftenreihe Ötztal-Archiv Band 22. Tyrolia-Verlag, Verlagsanstalt Athesia, Innsbruck Wien Bozen.</w:t>
      </w:r>
      <w:r>
        <w:rPr>
          <w:rFonts w:ascii="Calibri" w:hAnsi="Calibri"/>
          <w:szCs w:val="22"/>
          <w:lang w:val="de-DE" w:eastAsia="de-DE"/>
        </w:rPr>
        <w:t xml:space="preserve"> An dieser Stelle sei Dr. Hans Haid auf das Herzlichste gedankt.</w:t>
      </w:r>
    </w:p>
    <w:p w:rsidR="00166486" w:rsidRDefault="00166486" w:rsidP="00135AD8">
      <w:pPr>
        <w:rPr>
          <w:rFonts w:ascii="Calibri" w:hAnsi="Calibri"/>
          <w:lang w:val="de-DE" w:eastAsia="de-DE"/>
        </w:rPr>
      </w:pPr>
    </w:p>
    <w:p w:rsidR="00166486" w:rsidRDefault="00166486" w:rsidP="00457E29">
      <w:pPr>
        <w:pStyle w:val="berschrift3"/>
        <w:rPr>
          <w:rFonts w:ascii="Calibri" w:hAnsi="Calibri"/>
          <w:lang w:val="de-DE" w:eastAsia="de-DE"/>
        </w:rPr>
      </w:pPr>
      <w:bookmarkStart w:id="8" w:name="_Toc297100452"/>
      <w:r w:rsidRPr="00135AD8">
        <w:rPr>
          <w:rFonts w:ascii="Calibri" w:hAnsi="Calibri"/>
          <w:lang w:val="de-DE" w:eastAsia="de-DE"/>
        </w:rPr>
        <w:t>5.1 Literatur</w:t>
      </w:r>
      <w:bookmarkEnd w:id="8"/>
    </w:p>
    <w:p w:rsidR="00166486" w:rsidRDefault="00166486" w:rsidP="00135AD8">
      <w:pPr>
        <w:rPr>
          <w:rFonts w:ascii="Calibri" w:hAnsi="Calibri"/>
          <w:lang w:val="de-DE" w:eastAsia="de-DE"/>
        </w:rPr>
      </w:pPr>
      <w:r>
        <w:rPr>
          <w:rFonts w:ascii="Calibri" w:hAnsi="Calibri"/>
          <w:lang w:val="de-DE" w:eastAsia="de-DE"/>
        </w:rPr>
        <w:t>Werner Bätzing (1997): Das kleine Alpen-Lexikon, Umwelt - Wirtschaft - Kultur. Beck´sche Reihe, München.</w:t>
      </w:r>
    </w:p>
    <w:p w:rsidR="00166486" w:rsidRDefault="00166486" w:rsidP="00135AD8">
      <w:pPr>
        <w:rPr>
          <w:rFonts w:ascii="Calibri" w:hAnsi="Calibri"/>
          <w:lang w:val="de-DE" w:eastAsia="de-DE"/>
        </w:rPr>
      </w:pPr>
      <w:r>
        <w:rPr>
          <w:rFonts w:ascii="Calibri" w:hAnsi="Calibri"/>
          <w:lang w:val="de-DE" w:eastAsia="de-DE"/>
        </w:rPr>
        <w:t>Gianni Bodini (2005): Schafe und Hirten im Vinschgau und Schnalstal, Kulturverein Schnalstal [Hrsg.]</w:t>
      </w:r>
      <w:r w:rsidR="006E1F88">
        <w:rPr>
          <w:rFonts w:ascii="Calibri" w:hAnsi="Calibri"/>
          <w:lang w:val="de-DE" w:eastAsia="de-DE"/>
        </w:rPr>
        <w:t>,</w:t>
      </w:r>
      <w:r>
        <w:rPr>
          <w:rFonts w:ascii="Calibri" w:hAnsi="Calibri"/>
          <w:lang w:val="de-DE" w:eastAsia="de-DE"/>
        </w:rPr>
        <w:t xml:space="preserve"> Schnals.</w:t>
      </w:r>
    </w:p>
    <w:p w:rsidR="00166486" w:rsidRPr="00135AD8" w:rsidRDefault="00166486" w:rsidP="00135AD8">
      <w:pPr>
        <w:rPr>
          <w:rFonts w:ascii="Calibri" w:hAnsi="Calibri"/>
          <w:lang w:val="de-DE" w:eastAsia="de-DE"/>
        </w:rPr>
      </w:pPr>
      <w:r>
        <w:rPr>
          <w:rFonts w:ascii="Calibri" w:hAnsi="Calibri"/>
          <w:lang w:val="de-DE" w:eastAsia="de-DE"/>
        </w:rPr>
        <w:t>Wolfgang Burger (1970): Der große Schaftrieb. in: Tiroler Heimblätter, Heft 10/12, Innsbruck.</w:t>
      </w:r>
    </w:p>
    <w:p w:rsidR="00166486" w:rsidRDefault="00166486" w:rsidP="00135AD8">
      <w:pPr>
        <w:rPr>
          <w:rFonts w:ascii="Calibri" w:hAnsi="Calibri"/>
          <w:lang w:val="de-DE" w:eastAsia="de-DE"/>
        </w:rPr>
      </w:pPr>
      <w:r w:rsidRPr="00097B05">
        <w:rPr>
          <w:rFonts w:ascii="Calibri" w:hAnsi="Calibri"/>
          <w:lang w:val="de-DE" w:eastAsia="de-DE"/>
        </w:rPr>
        <w:t xml:space="preserve">Karl Heinz Zanon (2002): Das Ötztal. Der Herr der Schafe. in: Echo. Heimat, Heft 1, Innsbruck. </w:t>
      </w:r>
    </w:p>
    <w:p w:rsidR="00166486" w:rsidRDefault="00166486" w:rsidP="00135AD8">
      <w:pPr>
        <w:rPr>
          <w:rFonts w:ascii="Calibri" w:hAnsi="Calibri"/>
          <w:lang w:val="de-DE" w:eastAsia="de-DE"/>
        </w:rPr>
      </w:pPr>
      <w:r>
        <w:rPr>
          <w:rFonts w:ascii="Calibri" w:hAnsi="Calibri"/>
          <w:lang w:val="de-DE" w:eastAsia="de-DE"/>
        </w:rPr>
        <w:t>Klaus Fischer (1970): Die Schafweidewirtschaft der Schnalser Höfe. in: Der Schlern, Heft 5 Jg. 44, Bozen.</w:t>
      </w:r>
    </w:p>
    <w:p w:rsidR="00166486" w:rsidRDefault="00166486" w:rsidP="00135AD8">
      <w:pPr>
        <w:rPr>
          <w:rFonts w:ascii="Calibri" w:hAnsi="Calibri"/>
          <w:lang w:val="de-DE" w:eastAsia="de-DE"/>
        </w:rPr>
      </w:pPr>
      <w:r>
        <w:rPr>
          <w:rFonts w:ascii="Calibri" w:hAnsi="Calibri"/>
          <w:lang w:val="de-DE" w:eastAsia="de-DE"/>
        </w:rPr>
        <w:t>Helmut Gams (1939): Die Pflanzendecke der Venter Täler. in: Das Venter Tal. ÖAV – Zweig Brandenburg, München.</w:t>
      </w:r>
    </w:p>
    <w:p w:rsidR="00166486" w:rsidRDefault="00166486" w:rsidP="00135AD8">
      <w:pPr>
        <w:rPr>
          <w:rFonts w:ascii="Calibri" w:hAnsi="Calibri"/>
          <w:lang w:val="de-DE" w:eastAsia="de-DE"/>
        </w:rPr>
      </w:pPr>
      <w:r>
        <w:rPr>
          <w:rFonts w:ascii="Calibri" w:hAnsi="Calibri"/>
          <w:lang w:val="de-DE" w:eastAsia="de-DE"/>
        </w:rPr>
        <w:t>Dagmar Gehm (2006): Hoi, hoi, ruft der Hirte und die Herde gehorcht. Archaische Alpen: Ein Schafabtrieb über Gletscher und Abgründe von Österreich nach Italien. in: FAZ 7.9.2006</w:t>
      </w:r>
    </w:p>
    <w:p w:rsidR="00166486" w:rsidRDefault="00166486" w:rsidP="00135AD8">
      <w:pPr>
        <w:rPr>
          <w:rFonts w:ascii="Calibri" w:hAnsi="Calibri"/>
          <w:lang w:val="de-DE" w:eastAsia="de-DE"/>
        </w:rPr>
      </w:pPr>
      <w:r>
        <w:rPr>
          <w:rFonts w:ascii="Calibri" w:hAnsi="Calibri"/>
          <w:lang w:val="de-DE" w:eastAsia="de-DE"/>
        </w:rPr>
        <w:lastRenderedPageBreak/>
        <w:t xml:space="preserve">Friedlinde Gurr-Hirsch (2009): Sicherung der Biodiversität durch Schafhaltung. 234/2010, Pressemitteilung des Ministerium für Ländlichen Raum, Ernährung und Verbraucherschutz. </w:t>
      </w:r>
      <w:hyperlink r:id="rId13" w:history="1">
        <w:r w:rsidRPr="007665CD">
          <w:rPr>
            <w:rStyle w:val="Hyperlink"/>
            <w:rFonts w:ascii="Calibri" w:hAnsi="Calibri"/>
            <w:lang w:val="de-DE" w:eastAsia="de-DE"/>
          </w:rPr>
          <w:t>http://www.mir.baden-wuerttemberg.de</w:t>
        </w:r>
      </w:hyperlink>
      <w:r>
        <w:rPr>
          <w:rFonts w:ascii="Calibri" w:hAnsi="Calibri"/>
          <w:lang w:val="de-DE" w:eastAsia="de-DE"/>
        </w:rPr>
        <w:t xml:space="preserve"> 25.09.2010</w:t>
      </w:r>
    </w:p>
    <w:p w:rsidR="00166486" w:rsidRDefault="00166486" w:rsidP="00135AD8">
      <w:pPr>
        <w:rPr>
          <w:rFonts w:ascii="Calibri" w:hAnsi="Calibri"/>
          <w:lang w:val="de-DE" w:eastAsia="de-DE"/>
        </w:rPr>
      </w:pPr>
      <w:r>
        <w:rPr>
          <w:rFonts w:ascii="Calibri" w:hAnsi="Calibri"/>
          <w:lang w:val="de-DE" w:eastAsia="de-DE"/>
        </w:rPr>
        <w:t>Hans Haid (1997): Sagen und Geschichten aus dem Ötztaler Alpen. in: Schri</w:t>
      </w:r>
      <w:r w:rsidR="006E1F88">
        <w:rPr>
          <w:rFonts w:ascii="Calibri" w:hAnsi="Calibri"/>
          <w:lang w:val="de-DE" w:eastAsia="de-DE"/>
        </w:rPr>
        <w:t xml:space="preserve">ftenreihe Ötztal-Archiv, Bd. 1., </w:t>
      </w:r>
      <w:r>
        <w:rPr>
          <w:rFonts w:ascii="Calibri" w:hAnsi="Calibri"/>
          <w:lang w:val="de-DE" w:eastAsia="de-DE"/>
        </w:rPr>
        <w:t xml:space="preserve">Innsbruck. </w:t>
      </w:r>
    </w:p>
    <w:p w:rsidR="00166486" w:rsidRDefault="00166486" w:rsidP="00135AD8">
      <w:pPr>
        <w:rPr>
          <w:rFonts w:ascii="Calibri" w:hAnsi="Calibri"/>
          <w:lang w:val="de-DE" w:eastAsia="de-DE"/>
        </w:rPr>
      </w:pPr>
      <w:r>
        <w:rPr>
          <w:rFonts w:ascii="Calibri" w:hAnsi="Calibri"/>
          <w:lang w:val="de-DE" w:eastAsia="de-DE"/>
        </w:rPr>
        <w:t>Hans Haid (1992): Aufbruch in die Einsamkeit. 5000 Jahre Überleben in den Alpen. Rosenheimer Verlag, Rosenheim.</w:t>
      </w:r>
    </w:p>
    <w:p w:rsidR="00166486" w:rsidRDefault="00166486" w:rsidP="00135AD8">
      <w:pPr>
        <w:rPr>
          <w:rFonts w:ascii="Calibri" w:hAnsi="Calibri"/>
          <w:lang w:val="de-DE" w:eastAsia="de-DE"/>
        </w:rPr>
      </w:pPr>
      <w:r>
        <w:rPr>
          <w:rFonts w:ascii="Calibri" w:hAnsi="Calibri"/>
          <w:lang w:val="de-DE" w:eastAsia="de-DE"/>
        </w:rPr>
        <w:t>Hans Haid (2003): Natur &amp; Kultur Ötztaler und Stubaier Alpen. Mappe Themenwege. Schriftenreihe Ötztal-Archiv, Bd. 16.</w:t>
      </w:r>
      <w:r w:rsidR="006E1F88">
        <w:rPr>
          <w:rFonts w:ascii="Calibri" w:hAnsi="Calibri"/>
          <w:lang w:val="de-DE" w:eastAsia="de-DE"/>
        </w:rPr>
        <w:t>,</w:t>
      </w:r>
      <w:r>
        <w:rPr>
          <w:rFonts w:ascii="Calibri" w:hAnsi="Calibri"/>
          <w:lang w:val="de-DE" w:eastAsia="de-DE"/>
        </w:rPr>
        <w:t xml:space="preserve"> Sölden.</w:t>
      </w:r>
    </w:p>
    <w:p w:rsidR="00166486" w:rsidRDefault="00166486" w:rsidP="00DD6BFA">
      <w:pPr>
        <w:rPr>
          <w:rFonts w:ascii="Calibri" w:hAnsi="Calibri"/>
          <w:lang w:val="de-DE" w:eastAsia="de-DE"/>
        </w:rPr>
      </w:pPr>
      <w:r>
        <w:rPr>
          <w:rFonts w:ascii="Calibri" w:hAnsi="Calibri"/>
          <w:lang w:val="de-DE" w:eastAsia="de-DE"/>
        </w:rPr>
        <w:t xml:space="preserve">Hans Haid (1994): Ötztalerisch-Schnalserische </w:t>
      </w:r>
      <w:proofErr w:type="spellStart"/>
      <w:r>
        <w:rPr>
          <w:rFonts w:ascii="Calibri" w:hAnsi="Calibri"/>
          <w:lang w:val="de-DE" w:eastAsia="de-DE"/>
        </w:rPr>
        <w:t>Fern</w:t>
      </w:r>
      <w:r w:rsidR="006E1F88">
        <w:rPr>
          <w:rFonts w:ascii="Calibri" w:hAnsi="Calibri"/>
          <w:lang w:val="de-DE" w:eastAsia="de-DE"/>
        </w:rPr>
        <w:t>er</w:t>
      </w:r>
      <w:r>
        <w:rPr>
          <w:rFonts w:ascii="Calibri" w:hAnsi="Calibri"/>
          <w:lang w:val="de-DE" w:eastAsia="de-DE"/>
        </w:rPr>
        <w:t>geschichten</w:t>
      </w:r>
      <w:proofErr w:type="spellEnd"/>
      <w:r>
        <w:rPr>
          <w:rFonts w:ascii="Calibri" w:hAnsi="Calibri"/>
          <w:lang w:val="de-DE" w:eastAsia="de-DE"/>
        </w:rPr>
        <w:t>. in: Arunda Nr. 36.</w:t>
      </w:r>
      <w:r w:rsidR="006E1F88">
        <w:rPr>
          <w:rFonts w:ascii="Calibri" w:hAnsi="Calibri"/>
          <w:lang w:val="de-DE" w:eastAsia="de-DE"/>
        </w:rPr>
        <w:t>,</w:t>
      </w:r>
      <w:r>
        <w:rPr>
          <w:rFonts w:ascii="Calibri" w:hAnsi="Calibri"/>
          <w:lang w:val="de-DE" w:eastAsia="de-DE"/>
        </w:rPr>
        <w:t xml:space="preserve"> Schlanders.</w:t>
      </w:r>
    </w:p>
    <w:p w:rsidR="00166486" w:rsidRDefault="00166486" w:rsidP="00DD6BFA">
      <w:pPr>
        <w:rPr>
          <w:rFonts w:ascii="Calibri" w:hAnsi="Calibri"/>
          <w:lang w:val="de-DE" w:eastAsia="de-DE"/>
        </w:rPr>
      </w:pPr>
      <w:r>
        <w:rPr>
          <w:rFonts w:ascii="Calibri" w:hAnsi="Calibri"/>
          <w:lang w:val="de-DE" w:eastAsia="de-DE"/>
        </w:rPr>
        <w:t xml:space="preserve">Waltraud Holzner (2002): Von Schafen, Hirten und warmer Wolle, Athesia Touristik Verlag, Bozen. </w:t>
      </w:r>
    </w:p>
    <w:p w:rsidR="00166486" w:rsidRDefault="00166486" w:rsidP="00DD6BFA">
      <w:pPr>
        <w:rPr>
          <w:rFonts w:ascii="Calibri" w:hAnsi="Calibri"/>
          <w:szCs w:val="22"/>
          <w:lang w:val="de-DE" w:eastAsia="de-DE"/>
        </w:rPr>
      </w:pPr>
      <w:r w:rsidRPr="003E19B6">
        <w:rPr>
          <w:rFonts w:ascii="Calibri" w:hAnsi="Calibri"/>
          <w:szCs w:val="22"/>
          <w:lang w:val="de-DE" w:eastAsia="de-DE"/>
        </w:rPr>
        <w:t>Franz-Heinz Hye</w:t>
      </w:r>
      <w:r>
        <w:rPr>
          <w:rFonts w:ascii="Calibri" w:hAnsi="Calibri"/>
          <w:szCs w:val="22"/>
          <w:lang w:val="de-DE" w:eastAsia="de-DE"/>
        </w:rPr>
        <w:t xml:space="preserve"> (2000): Die ältesten Weiderechtsverträge zwischen Schnals, Vent und Rofen. In: Tiroler Heimat Nr. 31/32, Bd. 4 Schriftenreihe Ötztal-Archiv, Innsbruck.</w:t>
      </w:r>
    </w:p>
    <w:p w:rsidR="00166486" w:rsidRDefault="00166486" w:rsidP="00DD6BFA">
      <w:pPr>
        <w:rPr>
          <w:rFonts w:ascii="Calibri" w:hAnsi="Calibri"/>
          <w:szCs w:val="22"/>
          <w:lang w:val="de-DE" w:eastAsia="de-DE"/>
        </w:rPr>
      </w:pPr>
      <w:r w:rsidRPr="00CC2884">
        <w:rPr>
          <w:rFonts w:ascii="Calibri" w:hAnsi="Calibri"/>
          <w:szCs w:val="22"/>
          <w:lang w:val="de-DE" w:eastAsia="de-DE"/>
        </w:rPr>
        <w:t xml:space="preserve">Wolfgang Jacobeit (1987): Schafhaltung und Schäfer in Zentraleuropa bis zum Beginn des 20. Jahrhunderts. </w:t>
      </w:r>
      <w:r>
        <w:rPr>
          <w:rFonts w:ascii="Calibri" w:hAnsi="Calibri"/>
          <w:szCs w:val="22"/>
          <w:lang w:val="de-DE" w:eastAsia="de-DE"/>
        </w:rPr>
        <w:t>2. Auflage. Akademie-Verlag, Berlin.</w:t>
      </w:r>
    </w:p>
    <w:p w:rsidR="00166486" w:rsidRDefault="00166486" w:rsidP="00DD6BFA">
      <w:pPr>
        <w:rPr>
          <w:rFonts w:ascii="Calibri" w:hAnsi="Calibri"/>
          <w:szCs w:val="22"/>
          <w:lang w:val="de-DE" w:eastAsia="de-DE"/>
        </w:rPr>
      </w:pPr>
      <w:r>
        <w:rPr>
          <w:rFonts w:ascii="Calibri" w:hAnsi="Calibri"/>
          <w:szCs w:val="22"/>
          <w:lang w:val="de-DE" w:eastAsia="de-DE"/>
        </w:rPr>
        <w:t>Heinz Janetschek (1987): Flächennutzung, Nutzvieh und Jagd im Gurgler Raum. in: MAB-Projekt Obergurgl. Gernot Patzelt [Hrsg.] Universitätsverlag Wagner, Innsbruck.</w:t>
      </w:r>
    </w:p>
    <w:p w:rsidR="00166486" w:rsidRDefault="00166486" w:rsidP="00DD6BFA">
      <w:pPr>
        <w:rPr>
          <w:rFonts w:ascii="Calibri" w:hAnsi="Calibri"/>
          <w:szCs w:val="22"/>
          <w:lang w:val="de-DE" w:eastAsia="de-DE"/>
        </w:rPr>
      </w:pPr>
      <w:r>
        <w:rPr>
          <w:rFonts w:ascii="Calibri" w:hAnsi="Calibri"/>
          <w:szCs w:val="22"/>
          <w:lang w:val="de-DE" w:eastAsia="de-DE"/>
        </w:rPr>
        <w:t>Eva Lechner (2002): Das Buch von den Schafen in Tirol. Kultur – Wirtschaft – Tradition. Löwenzahn Verlag, Innsbruck, Bozen.</w:t>
      </w:r>
    </w:p>
    <w:p w:rsidR="00166486" w:rsidRDefault="00166486" w:rsidP="00DD6BFA">
      <w:pPr>
        <w:rPr>
          <w:rFonts w:ascii="Calibri" w:hAnsi="Calibri"/>
          <w:szCs w:val="22"/>
          <w:lang w:val="de-DE" w:eastAsia="de-DE"/>
        </w:rPr>
      </w:pPr>
      <w:r>
        <w:rPr>
          <w:rFonts w:ascii="Calibri" w:hAnsi="Calibri"/>
          <w:szCs w:val="22"/>
          <w:lang w:val="de-DE" w:eastAsia="de-DE"/>
        </w:rPr>
        <w:t>Markus Mahlknecht (2006): Olm nou Olm. in: Geschichte und Geschichten der Vintschger Almen. Begleitheft zur Sonderausstellung im Vintschger Museum, Vintschger Museum [Hrsg.]</w:t>
      </w:r>
      <w:r w:rsidR="00B63EAB">
        <w:rPr>
          <w:rFonts w:ascii="Calibri" w:hAnsi="Calibri"/>
          <w:szCs w:val="22"/>
          <w:lang w:val="de-DE" w:eastAsia="de-DE"/>
        </w:rPr>
        <w:t xml:space="preserve">, </w:t>
      </w:r>
      <w:r>
        <w:rPr>
          <w:rFonts w:ascii="Calibri" w:hAnsi="Calibri"/>
          <w:szCs w:val="22"/>
          <w:lang w:val="de-DE" w:eastAsia="de-DE"/>
        </w:rPr>
        <w:t>Schluderns.</w:t>
      </w:r>
    </w:p>
    <w:p w:rsidR="00166486" w:rsidRDefault="00166486" w:rsidP="00DD6BFA">
      <w:pPr>
        <w:rPr>
          <w:rFonts w:ascii="Calibri" w:hAnsi="Calibri"/>
          <w:szCs w:val="22"/>
          <w:lang w:val="de-DE"/>
        </w:rPr>
      </w:pPr>
      <w:r w:rsidRPr="000A6850">
        <w:rPr>
          <w:rFonts w:ascii="Calibri" w:hAnsi="Calibri"/>
          <w:szCs w:val="22"/>
          <w:lang w:val="de-DE" w:eastAsia="de-DE"/>
        </w:rPr>
        <w:t xml:space="preserve">Gernot Patzelt (1997): </w:t>
      </w:r>
      <w:r w:rsidRPr="000A6850">
        <w:rPr>
          <w:rFonts w:ascii="Calibri" w:hAnsi="Calibri"/>
          <w:szCs w:val="22"/>
          <w:lang w:val="de-DE"/>
        </w:rPr>
        <w:t>Die Ötztalstudie - Entwicklung der Landnutzung. in: Begleitheft zur Ausstellung "Alpine Vorzeit in den Alpen", MAB-Projekt Obergurgl, Innsbruck.</w:t>
      </w:r>
    </w:p>
    <w:p w:rsidR="00166486" w:rsidRDefault="00166486" w:rsidP="00DD6BFA">
      <w:pPr>
        <w:rPr>
          <w:rFonts w:ascii="Calibri" w:hAnsi="Calibri"/>
          <w:szCs w:val="22"/>
          <w:lang w:val="de-DE"/>
        </w:rPr>
      </w:pPr>
      <w:r>
        <w:rPr>
          <w:rFonts w:ascii="Calibri" w:hAnsi="Calibri"/>
          <w:szCs w:val="22"/>
          <w:lang w:val="de-DE"/>
        </w:rPr>
        <w:t>Hans Luis Platzgummer (2000): Das Schnalstal. Eine Landschaft: Berge - Steine – Schafe. Katalog. Kulturverein Schnals [Hrsg.], Schnals.</w:t>
      </w:r>
    </w:p>
    <w:p w:rsidR="00166486" w:rsidRDefault="00166486" w:rsidP="00DD6BFA">
      <w:pPr>
        <w:rPr>
          <w:rFonts w:ascii="Calibri" w:hAnsi="Calibri"/>
          <w:szCs w:val="22"/>
          <w:lang w:val="de-DE"/>
        </w:rPr>
      </w:pPr>
      <w:r>
        <w:rPr>
          <w:rFonts w:ascii="Calibri" w:hAnsi="Calibri"/>
          <w:szCs w:val="22"/>
          <w:lang w:val="de-DE"/>
        </w:rPr>
        <w:t>Siegfried Rachewiltz et. al.</w:t>
      </w:r>
      <w:r w:rsidR="00B63EAB">
        <w:rPr>
          <w:rFonts w:ascii="Calibri" w:hAnsi="Calibri"/>
          <w:szCs w:val="22"/>
          <w:lang w:val="de-DE"/>
        </w:rPr>
        <w:t xml:space="preserve"> </w:t>
      </w:r>
      <w:r>
        <w:rPr>
          <w:rFonts w:ascii="Calibri" w:hAnsi="Calibri"/>
          <w:szCs w:val="22"/>
          <w:lang w:val="de-DE"/>
        </w:rPr>
        <w:t>(1994): Transumanza. Weideplätze wechseln. Löwenzahn Verlag, Innsbruck.</w:t>
      </w:r>
    </w:p>
    <w:p w:rsidR="00166486" w:rsidRDefault="00166486" w:rsidP="00DD6BFA">
      <w:pPr>
        <w:rPr>
          <w:rFonts w:ascii="Calibri" w:hAnsi="Calibri"/>
          <w:szCs w:val="22"/>
          <w:lang w:val="de-DE"/>
        </w:rPr>
      </w:pPr>
      <w:r>
        <w:rPr>
          <w:rFonts w:ascii="Calibri" w:hAnsi="Calibri"/>
          <w:szCs w:val="22"/>
          <w:lang w:val="de-DE"/>
        </w:rPr>
        <w:t>Wolfgang Schwarzelmüller (1984): Schafalpung in Österreich. Universität für Bodenhaltung [Hrsg.] Wien</w:t>
      </w:r>
    </w:p>
    <w:p w:rsidR="00166486" w:rsidRDefault="00166486" w:rsidP="00DD6BFA">
      <w:pPr>
        <w:rPr>
          <w:rFonts w:ascii="Calibri" w:hAnsi="Calibri"/>
          <w:szCs w:val="22"/>
          <w:lang w:val="de-DE"/>
        </w:rPr>
      </w:pPr>
      <w:r>
        <w:rPr>
          <w:rFonts w:ascii="Calibri" w:hAnsi="Calibri"/>
          <w:szCs w:val="22"/>
          <w:lang w:val="de-DE"/>
        </w:rPr>
        <w:t>Karl-Heinz Werner (1969): Die Almwirtschaft des Schnalstales unter Einbeziehung der Herdenwanderungen ins innerste Ötztal, in: Veröffentlichungen der Universität Innsbruck. Bd. 20. Studien zur Rechts-,</w:t>
      </w:r>
      <w:r w:rsidR="00B63EAB">
        <w:rPr>
          <w:rFonts w:ascii="Calibri" w:hAnsi="Calibri"/>
          <w:szCs w:val="22"/>
          <w:lang w:val="de-DE"/>
        </w:rPr>
        <w:t xml:space="preserve"> </w:t>
      </w:r>
      <w:r>
        <w:rPr>
          <w:rFonts w:ascii="Calibri" w:hAnsi="Calibri"/>
          <w:szCs w:val="22"/>
          <w:lang w:val="de-DE"/>
        </w:rPr>
        <w:t xml:space="preserve">Wirtschafts- und Kulturgeschichte, Österreichische Komissionsbuchhandlung </w:t>
      </w:r>
      <w:r w:rsidR="00B63EAB">
        <w:rPr>
          <w:rFonts w:ascii="Calibri" w:hAnsi="Calibri"/>
          <w:szCs w:val="22"/>
          <w:lang w:val="de-DE"/>
        </w:rPr>
        <w:t xml:space="preserve">, </w:t>
      </w:r>
      <w:r>
        <w:rPr>
          <w:rFonts w:ascii="Calibri" w:hAnsi="Calibri"/>
          <w:szCs w:val="22"/>
          <w:lang w:val="de-DE"/>
        </w:rPr>
        <w:t>Innsbruck.</w:t>
      </w:r>
    </w:p>
    <w:p w:rsidR="00166486" w:rsidRDefault="00166486" w:rsidP="00DD6BFA">
      <w:pPr>
        <w:rPr>
          <w:rFonts w:ascii="Calibri" w:hAnsi="Calibri"/>
          <w:szCs w:val="22"/>
          <w:lang w:val="de-DE"/>
        </w:rPr>
      </w:pPr>
    </w:p>
    <w:p w:rsidR="00166486" w:rsidRPr="00FC58E7" w:rsidRDefault="00166486" w:rsidP="00457E29">
      <w:pPr>
        <w:pStyle w:val="berschrift3"/>
        <w:rPr>
          <w:rFonts w:asciiTheme="majorHAnsi" w:hAnsiTheme="majorHAnsi"/>
          <w:color w:val="548DD4" w:themeColor="text2" w:themeTint="99"/>
          <w:szCs w:val="22"/>
          <w:lang w:val="de-DE"/>
        </w:rPr>
      </w:pPr>
      <w:bookmarkStart w:id="9" w:name="_Toc297100453"/>
      <w:r w:rsidRPr="00FC58E7">
        <w:rPr>
          <w:rFonts w:asciiTheme="majorHAnsi" w:hAnsiTheme="majorHAnsi"/>
          <w:color w:val="548DD4" w:themeColor="text2" w:themeTint="99"/>
          <w:szCs w:val="22"/>
          <w:lang w:val="de-DE"/>
        </w:rPr>
        <w:t>5.2 Ton-</w:t>
      </w:r>
      <w:r w:rsidR="002A7B52" w:rsidRPr="00FC58E7">
        <w:rPr>
          <w:rFonts w:asciiTheme="majorHAnsi" w:hAnsiTheme="majorHAnsi"/>
          <w:color w:val="548DD4" w:themeColor="text2" w:themeTint="99"/>
          <w:szCs w:val="22"/>
          <w:lang w:val="de-DE"/>
        </w:rPr>
        <w:t xml:space="preserve"> </w:t>
      </w:r>
      <w:r w:rsidRPr="00FC58E7">
        <w:rPr>
          <w:rFonts w:asciiTheme="majorHAnsi" w:hAnsiTheme="majorHAnsi"/>
          <w:color w:val="548DD4" w:themeColor="text2" w:themeTint="99"/>
          <w:szCs w:val="22"/>
          <w:lang w:val="de-DE"/>
        </w:rPr>
        <w:t>und Filmdokumente (chronologisch)</w:t>
      </w:r>
      <w:bookmarkEnd w:id="9"/>
    </w:p>
    <w:p w:rsidR="00166486" w:rsidRDefault="00166486" w:rsidP="00DD6BFA">
      <w:pPr>
        <w:rPr>
          <w:rFonts w:ascii="Calibri" w:hAnsi="Calibri"/>
          <w:szCs w:val="22"/>
          <w:lang w:val="de-DE"/>
        </w:rPr>
      </w:pPr>
      <w:r>
        <w:rPr>
          <w:rFonts w:ascii="Calibri" w:hAnsi="Calibri"/>
          <w:szCs w:val="22"/>
          <w:lang w:val="de-DE"/>
        </w:rPr>
        <w:t xml:space="preserve">Hans </w:t>
      </w:r>
      <w:r w:rsidR="00B63EAB">
        <w:rPr>
          <w:rFonts w:ascii="Calibri" w:hAnsi="Calibri"/>
          <w:szCs w:val="22"/>
          <w:lang w:val="de-DE"/>
        </w:rPr>
        <w:t xml:space="preserve">Norman </w:t>
      </w:r>
      <w:r>
        <w:rPr>
          <w:rFonts w:ascii="Calibri" w:hAnsi="Calibri"/>
          <w:szCs w:val="22"/>
          <w:lang w:val="de-DE"/>
        </w:rPr>
        <w:t>Falkner (1948</w:t>
      </w:r>
      <w:r w:rsidR="00B63EAB">
        <w:rPr>
          <w:rFonts w:ascii="Calibri" w:hAnsi="Calibri"/>
          <w:szCs w:val="22"/>
          <w:lang w:val="de-DE"/>
        </w:rPr>
        <w:t xml:space="preserve">): Der große </w:t>
      </w:r>
      <w:r>
        <w:rPr>
          <w:rFonts w:ascii="Calibri" w:hAnsi="Calibri"/>
          <w:szCs w:val="22"/>
          <w:lang w:val="de-DE"/>
        </w:rPr>
        <w:t>Schafübertrieb über den Gurgler Ferner. Privater Amateurfilm, Kommentar: Hans Haid. Pro Vita Alpina [Hrsg.]</w:t>
      </w:r>
      <w:r w:rsidR="00B63EAB">
        <w:rPr>
          <w:rFonts w:ascii="Calibri" w:hAnsi="Calibri"/>
          <w:szCs w:val="22"/>
          <w:lang w:val="de-DE"/>
        </w:rPr>
        <w:t>, 2004</w:t>
      </w:r>
    </w:p>
    <w:p w:rsidR="00166486" w:rsidRDefault="00166486" w:rsidP="00DD6BFA">
      <w:pPr>
        <w:rPr>
          <w:rFonts w:ascii="Calibri" w:hAnsi="Calibri"/>
          <w:szCs w:val="22"/>
          <w:lang w:val="de-DE"/>
        </w:rPr>
      </w:pPr>
      <w:r>
        <w:rPr>
          <w:rFonts w:ascii="Calibri" w:hAnsi="Calibri"/>
          <w:szCs w:val="22"/>
          <w:lang w:val="de-DE"/>
        </w:rPr>
        <w:t xml:space="preserve">Hans </w:t>
      </w:r>
      <w:r w:rsidR="00B63EAB">
        <w:rPr>
          <w:rFonts w:ascii="Calibri" w:hAnsi="Calibri"/>
          <w:szCs w:val="22"/>
          <w:lang w:val="de-DE"/>
        </w:rPr>
        <w:t xml:space="preserve">Norman </w:t>
      </w:r>
      <w:r>
        <w:rPr>
          <w:rFonts w:ascii="Calibri" w:hAnsi="Calibri"/>
          <w:szCs w:val="22"/>
          <w:lang w:val="de-DE"/>
        </w:rPr>
        <w:t>Falkner (1954): 2. Schafe in Not. Privater Amateurfilm, Kommentar: Hans Haid. Pro Vita Alpina [Hrsg.]</w:t>
      </w:r>
      <w:r w:rsidR="00B63EAB">
        <w:rPr>
          <w:rFonts w:ascii="Calibri" w:hAnsi="Calibri"/>
          <w:szCs w:val="22"/>
          <w:lang w:val="de-DE"/>
        </w:rPr>
        <w:t>, 2004</w:t>
      </w:r>
    </w:p>
    <w:p w:rsidR="00166486" w:rsidRDefault="00166486" w:rsidP="00DD6BFA">
      <w:pPr>
        <w:rPr>
          <w:rFonts w:ascii="Calibri" w:hAnsi="Calibri"/>
          <w:szCs w:val="22"/>
          <w:lang w:val="de-DE"/>
        </w:rPr>
      </w:pPr>
      <w:r>
        <w:rPr>
          <w:rFonts w:ascii="Calibri" w:hAnsi="Calibri"/>
          <w:szCs w:val="22"/>
          <w:lang w:val="de-DE"/>
        </w:rPr>
        <w:t>Bayrisches Fernsehen (1964): Das Tal der schwarzen Schafe</w:t>
      </w:r>
    </w:p>
    <w:p w:rsidR="00166486" w:rsidRDefault="00166486" w:rsidP="00DD6BFA">
      <w:pPr>
        <w:rPr>
          <w:rFonts w:ascii="Calibri" w:hAnsi="Calibri"/>
          <w:szCs w:val="22"/>
          <w:lang w:val="de-DE"/>
        </w:rPr>
      </w:pPr>
      <w:r>
        <w:rPr>
          <w:rFonts w:ascii="Calibri" w:hAnsi="Calibri"/>
          <w:szCs w:val="22"/>
          <w:lang w:val="de-DE"/>
        </w:rPr>
        <w:t>Österreichischer Rundfunk (ORF) (1988): Schafkrieg in Tirol</w:t>
      </w:r>
    </w:p>
    <w:p w:rsidR="00166486" w:rsidRPr="000D06DD" w:rsidRDefault="00B63EAB" w:rsidP="00DD6BFA">
      <w:pPr>
        <w:rPr>
          <w:rFonts w:ascii="Calibri" w:hAnsi="Calibri"/>
          <w:szCs w:val="22"/>
          <w:lang w:val="it-IT"/>
        </w:rPr>
      </w:pPr>
      <w:r>
        <w:rPr>
          <w:rFonts w:ascii="Calibri" w:hAnsi="Calibri"/>
          <w:szCs w:val="22"/>
          <w:lang w:val="de-DE"/>
        </w:rPr>
        <w:t>Bayrischer</w:t>
      </w:r>
      <w:r w:rsidR="00166486">
        <w:rPr>
          <w:rFonts w:ascii="Calibri" w:hAnsi="Calibri"/>
          <w:szCs w:val="22"/>
          <w:lang w:val="de-DE"/>
        </w:rPr>
        <w:t xml:space="preserve"> Rundfunk (1993): Die Alpen. Folge 5. </w:t>
      </w:r>
      <w:r w:rsidR="00166486" w:rsidRPr="000D06DD">
        <w:rPr>
          <w:rFonts w:ascii="Calibri" w:hAnsi="Calibri"/>
          <w:szCs w:val="22"/>
          <w:lang w:val="it-IT"/>
        </w:rPr>
        <w:t>Wege durch Tirol</w:t>
      </w:r>
    </w:p>
    <w:p w:rsidR="00166486" w:rsidRPr="002A7B52" w:rsidRDefault="00166486" w:rsidP="00DD6BFA">
      <w:pPr>
        <w:rPr>
          <w:rFonts w:ascii="Calibri" w:hAnsi="Calibri"/>
          <w:szCs w:val="22"/>
          <w:lang w:val="it-IT"/>
        </w:rPr>
      </w:pPr>
      <w:r w:rsidRPr="002A7B52">
        <w:rPr>
          <w:rFonts w:ascii="Calibri" w:hAnsi="Calibri"/>
          <w:szCs w:val="22"/>
          <w:lang w:val="it-IT"/>
        </w:rPr>
        <w:t>RAI Italien (1996): La via della lana/Transumanza in Val Senales</w:t>
      </w:r>
    </w:p>
    <w:p w:rsidR="00166486" w:rsidRDefault="00166486" w:rsidP="00DD6BFA">
      <w:pPr>
        <w:rPr>
          <w:rFonts w:ascii="Calibri" w:hAnsi="Calibri"/>
          <w:szCs w:val="22"/>
          <w:lang w:val="de-DE"/>
        </w:rPr>
      </w:pPr>
      <w:r>
        <w:rPr>
          <w:rFonts w:ascii="Calibri" w:hAnsi="Calibri"/>
          <w:szCs w:val="22"/>
          <w:lang w:val="de-DE"/>
        </w:rPr>
        <w:t>Südwestfunk (SWF) (1996): Das Leiden der Lämmer</w:t>
      </w:r>
    </w:p>
    <w:p w:rsidR="00166486" w:rsidRDefault="00166486" w:rsidP="00DD6BFA">
      <w:pPr>
        <w:rPr>
          <w:rFonts w:ascii="Calibri" w:hAnsi="Calibri"/>
          <w:szCs w:val="22"/>
          <w:lang w:val="de-DE"/>
        </w:rPr>
      </w:pPr>
      <w:r>
        <w:rPr>
          <w:rFonts w:ascii="Calibri" w:hAnsi="Calibri"/>
          <w:szCs w:val="22"/>
          <w:lang w:val="de-DE"/>
        </w:rPr>
        <w:t>Österreichischer Rundfunk (ORF) (2004): Ötzi: Auf den Spuren der Schafe</w:t>
      </w:r>
    </w:p>
    <w:p w:rsidR="00166486" w:rsidRDefault="00166486" w:rsidP="00DD6BFA">
      <w:pPr>
        <w:rPr>
          <w:rFonts w:ascii="Calibri" w:hAnsi="Calibri"/>
          <w:szCs w:val="22"/>
          <w:lang w:val="de-DE"/>
        </w:rPr>
      </w:pPr>
      <w:r>
        <w:rPr>
          <w:rFonts w:ascii="Calibri" w:hAnsi="Calibri"/>
          <w:szCs w:val="22"/>
          <w:lang w:val="de-DE"/>
        </w:rPr>
        <w:t>Carsten Krüger (2005): Binding-Stiftung in Liechtenstein. Portraits der Preisträger bis 2005. Hans Haid mit Aufnahmen beim Schaftrieb über das Hochjoch, Juni 2004</w:t>
      </w:r>
    </w:p>
    <w:p w:rsidR="00166486" w:rsidRDefault="00166486" w:rsidP="00DD6BFA">
      <w:pPr>
        <w:rPr>
          <w:rFonts w:ascii="Calibri" w:hAnsi="Calibri"/>
          <w:szCs w:val="22"/>
          <w:lang w:val="de-DE"/>
        </w:rPr>
      </w:pPr>
      <w:r>
        <w:rPr>
          <w:rFonts w:ascii="Calibri" w:hAnsi="Calibri"/>
          <w:szCs w:val="22"/>
          <w:lang w:val="de-DE"/>
        </w:rPr>
        <w:t>Norddeutscher Rundfunk (NDR) (2006): Leben im Südtiroler Schnalstal. Ein Portrait des Schäfers Fortunat Gurschler</w:t>
      </w:r>
    </w:p>
    <w:p w:rsidR="00166486" w:rsidRDefault="00166486" w:rsidP="00DD6BFA">
      <w:pPr>
        <w:rPr>
          <w:rFonts w:ascii="Calibri" w:hAnsi="Calibri"/>
          <w:szCs w:val="22"/>
          <w:lang w:val="de-DE"/>
        </w:rPr>
      </w:pPr>
      <w:r>
        <w:rPr>
          <w:rFonts w:ascii="Calibri" w:hAnsi="Calibri"/>
          <w:szCs w:val="22"/>
          <w:lang w:val="de-DE"/>
        </w:rPr>
        <w:t>Österreichischer Rundfunk (ORF) (2008): Mythen der Alpen. (einige Passagen über die Schaftriebe) in: Universum</w:t>
      </w:r>
      <w:r w:rsidR="00B63EAB">
        <w:rPr>
          <w:rFonts w:ascii="Calibri" w:hAnsi="Calibri"/>
          <w:szCs w:val="22"/>
          <w:lang w:val="de-DE"/>
        </w:rPr>
        <w:t xml:space="preserve">, Ötztal TV </w:t>
      </w:r>
    </w:p>
    <w:p w:rsidR="00166486" w:rsidRDefault="00166486" w:rsidP="00DD6BFA">
      <w:pPr>
        <w:rPr>
          <w:rFonts w:ascii="Calibri" w:hAnsi="Calibri"/>
          <w:szCs w:val="22"/>
          <w:lang w:val="de-DE"/>
        </w:rPr>
      </w:pPr>
    </w:p>
    <w:p w:rsidR="00166486" w:rsidRDefault="00B63EAB" w:rsidP="00DD6BFA">
      <w:pPr>
        <w:rPr>
          <w:rFonts w:ascii="Calibri" w:hAnsi="Calibri"/>
          <w:szCs w:val="22"/>
          <w:lang w:val="de-DE"/>
        </w:rPr>
      </w:pPr>
      <w:r>
        <w:rPr>
          <w:rFonts w:ascii="Calibri" w:hAnsi="Calibri"/>
          <w:szCs w:val="22"/>
          <w:lang w:val="de-DE"/>
        </w:rPr>
        <w:t>Kopien aller Filme wurden von Dr. Hans Haid gesammelt und befinden sich in der Pro Vita Alpina Sammlung des Ötztaler Gedächtnisspeichers.</w:t>
      </w:r>
    </w:p>
    <w:p w:rsidR="00166486" w:rsidRPr="000A6850" w:rsidRDefault="00166486" w:rsidP="00DD6BFA">
      <w:pPr>
        <w:rPr>
          <w:rFonts w:ascii="Calibri" w:hAnsi="Calibri"/>
          <w:szCs w:val="22"/>
          <w:lang w:val="de-DE" w:eastAsia="de-DE"/>
        </w:rPr>
      </w:pPr>
    </w:p>
    <w:p w:rsidR="00166486" w:rsidRDefault="00166486" w:rsidP="00BA70C6">
      <w:pPr>
        <w:pStyle w:val="berschrift2"/>
        <w:tabs>
          <w:tab w:val="left" w:pos="6045"/>
        </w:tabs>
        <w:rPr>
          <w:lang w:val="de-DE" w:eastAsia="de-DE"/>
        </w:rPr>
      </w:pPr>
      <w:bookmarkStart w:id="10" w:name="_Toc297100454"/>
      <w:r>
        <w:rPr>
          <w:lang w:val="de-DE" w:eastAsia="de-DE"/>
        </w:rPr>
        <w:t>6  Geografische Lokalisierung</w:t>
      </w:r>
      <w:bookmarkEnd w:id="10"/>
      <w:r>
        <w:rPr>
          <w:lang w:val="de-DE" w:eastAsia="de-DE"/>
        </w:rPr>
        <w:tab/>
      </w:r>
    </w:p>
    <w:p w:rsidR="00166486" w:rsidRDefault="00166486" w:rsidP="0099127C">
      <w:pPr>
        <w:rPr>
          <w:rFonts w:ascii="Calibri" w:hAnsi="Calibri"/>
          <w:lang w:val="de-DE" w:eastAsia="de-DE"/>
        </w:rPr>
      </w:pPr>
    </w:p>
    <w:p w:rsidR="00166486" w:rsidRDefault="00166486" w:rsidP="0099127C">
      <w:pPr>
        <w:rPr>
          <w:rFonts w:ascii="Calibri" w:hAnsi="Calibri"/>
          <w:lang w:val="de-DE" w:eastAsia="de-DE"/>
        </w:rPr>
      </w:pPr>
      <w:r>
        <w:rPr>
          <w:rFonts w:ascii="Calibri" w:hAnsi="Calibri"/>
          <w:lang w:val="de-DE" w:eastAsia="de-DE"/>
        </w:rPr>
        <w:t xml:space="preserve">Wie bereits erwähnt ist der Zugang zu den Ötztaler Weidegebieten differenziert zu betrachten. </w:t>
      </w:r>
    </w:p>
    <w:p w:rsidR="00166486" w:rsidRDefault="00166486" w:rsidP="00742FFC">
      <w:pPr>
        <w:autoSpaceDE w:val="0"/>
        <w:autoSpaceDN w:val="0"/>
        <w:adjustRightInd w:val="0"/>
        <w:spacing w:line="240" w:lineRule="auto"/>
        <w:rPr>
          <w:rFonts w:ascii="Trebuchet MS" w:hAnsi="Trebuchet MS" w:cs="Trebuchet MS"/>
          <w:sz w:val="24"/>
          <w:lang w:val="de-DE"/>
        </w:rPr>
      </w:pPr>
    </w:p>
    <w:p w:rsidR="00166486" w:rsidRDefault="00166486" w:rsidP="008A6EB9">
      <w:pPr>
        <w:autoSpaceDE w:val="0"/>
        <w:autoSpaceDN w:val="0"/>
        <w:adjustRightInd w:val="0"/>
        <w:jc w:val="both"/>
        <w:rPr>
          <w:rFonts w:ascii="Calibri" w:hAnsi="Calibri" w:cs="Trebuchet MS"/>
          <w:szCs w:val="22"/>
          <w:lang w:val="de-DE"/>
        </w:rPr>
      </w:pPr>
      <w:r>
        <w:rPr>
          <w:rFonts w:ascii="Calibri" w:hAnsi="Calibri" w:cs="Trebuchet MS"/>
          <w:szCs w:val="22"/>
          <w:lang w:val="de-DE"/>
        </w:rPr>
        <w:t xml:space="preserve">Die </w:t>
      </w:r>
      <w:r w:rsidRPr="006A5C63">
        <w:rPr>
          <w:rFonts w:ascii="Calibri" w:hAnsi="Calibri" w:cs="Trebuchet MS"/>
          <w:b/>
          <w:szCs w:val="22"/>
          <w:lang w:val="de-DE"/>
        </w:rPr>
        <w:t>Strecke über das Hochjoch</w:t>
      </w:r>
      <w:r>
        <w:rPr>
          <w:rFonts w:ascii="Calibri" w:hAnsi="Calibri" w:cs="Trebuchet MS"/>
          <w:szCs w:val="22"/>
          <w:lang w:val="de-DE"/>
        </w:rPr>
        <w:t xml:space="preserve">: </w:t>
      </w:r>
      <w:r w:rsidRPr="00742FFC">
        <w:rPr>
          <w:rFonts w:ascii="Calibri" w:hAnsi="Calibri" w:cs="Trebuchet MS"/>
          <w:szCs w:val="22"/>
          <w:lang w:val="de-DE"/>
        </w:rPr>
        <w:t>Schnalstal</w:t>
      </w:r>
      <w:r>
        <w:rPr>
          <w:rFonts w:ascii="Calibri" w:hAnsi="Calibri" w:cs="Trebuchet MS"/>
          <w:szCs w:val="22"/>
          <w:lang w:val="de-DE"/>
        </w:rPr>
        <w:t>-</w:t>
      </w:r>
      <w:r w:rsidRPr="00742FFC">
        <w:rPr>
          <w:rFonts w:ascii="Calibri" w:hAnsi="Calibri" w:cs="Trebuchet MS"/>
          <w:szCs w:val="22"/>
          <w:lang w:val="de-DE"/>
        </w:rPr>
        <w:t>Kurzras</w:t>
      </w:r>
      <w:r>
        <w:rPr>
          <w:rFonts w:ascii="Calibri" w:hAnsi="Calibri" w:cs="Trebuchet MS"/>
          <w:szCs w:val="22"/>
          <w:lang w:val="de-DE"/>
        </w:rPr>
        <w:t>-</w:t>
      </w:r>
      <w:r w:rsidRPr="00742FFC">
        <w:rPr>
          <w:rFonts w:ascii="Calibri" w:hAnsi="Calibri" w:cs="Trebuchet MS"/>
          <w:szCs w:val="22"/>
          <w:lang w:val="de-DE"/>
        </w:rPr>
        <w:t>Hochjoch</w:t>
      </w:r>
      <w:r>
        <w:rPr>
          <w:rFonts w:ascii="Calibri" w:hAnsi="Calibri" w:cs="Trebuchet MS"/>
          <w:szCs w:val="22"/>
          <w:lang w:val="de-DE"/>
        </w:rPr>
        <w:t xml:space="preserve">-Rofental; wird derzeit von ca. 1500 Schafen begangen. </w:t>
      </w:r>
      <w:r w:rsidR="008A6EB9">
        <w:rPr>
          <w:rFonts w:ascii="Calibri" w:hAnsi="Calibri"/>
          <w:lang w:val="de-DE" w:eastAsia="de-DE"/>
        </w:rPr>
        <w:t>2011 erfolgt zusätzlich ein Schaftrieb, der eine Stunde früher von Kurzras losstartet und auf der Nederseite durch den Rofenberg nach Vent und weiter bis knapp vor Winterstgall zieht.</w:t>
      </w:r>
    </w:p>
    <w:p w:rsidR="00166486" w:rsidRPr="00742FFC" w:rsidRDefault="00166486" w:rsidP="00742FFC">
      <w:pPr>
        <w:autoSpaceDE w:val="0"/>
        <w:autoSpaceDN w:val="0"/>
        <w:adjustRightInd w:val="0"/>
        <w:rPr>
          <w:rFonts w:ascii="Calibri" w:hAnsi="Calibri" w:cs="Trebuchet MS"/>
          <w:szCs w:val="22"/>
          <w:lang w:val="de-DE"/>
        </w:rPr>
      </w:pPr>
      <w:r>
        <w:rPr>
          <w:rFonts w:ascii="Calibri" w:hAnsi="Calibri" w:cs="Trebuchet MS"/>
          <w:szCs w:val="22"/>
          <w:lang w:val="de-DE"/>
        </w:rPr>
        <w:t xml:space="preserve">Die </w:t>
      </w:r>
      <w:r w:rsidRPr="006A5C63">
        <w:rPr>
          <w:rFonts w:ascii="Calibri" w:hAnsi="Calibri" w:cs="Trebuchet MS"/>
          <w:b/>
          <w:szCs w:val="22"/>
          <w:lang w:val="de-DE"/>
        </w:rPr>
        <w:t>Strecke über das Niederjoch</w:t>
      </w:r>
      <w:r>
        <w:rPr>
          <w:rFonts w:ascii="Calibri" w:hAnsi="Calibri" w:cs="Trebuchet MS"/>
          <w:szCs w:val="22"/>
          <w:lang w:val="de-DE"/>
        </w:rPr>
        <w:t xml:space="preserve">: </w:t>
      </w:r>
      <w:r w:rsidRPr="00742FFC">
        <w:rPr>
          <w:rFonts w:ascii="Calibri" w:hAnsi="Calibri" w:cs="Trebuchet MS"/>
          <w:szCs w:val="22"/>
          <w:lang w:val="de-DE"/>
        </w:rPr>
        <w:t>Schnalstal</w:t>
      </w:r>
      <w:r>
        <w:rPr>
          <w:rFonts w:ascii="Calibri" w:hAnsi="Calibri" w:cs="Trebuchet MS"/>
          <w:szCs w:val="22"/>
          <w:lang w:val="de-DE"/>
        </w:rPr>
        <w:t>-</w:t>
      </w:r>
      <w:r w:rsidRPr="00742FFC">
        <w:rPr>
          <w:rFonts w:ascii="Calibri" w:hAnsi="Calibri" w:cs="Trebuchet MS"/>
          <w:szCs w:val="22"/>
          <w:lang w:val="de-DE"/>
        </w:rPr>
        <w:t>Vernagt</w:t>
      </w:r>
      <w:r>
        <w:rPr>
          <w:rFonts w:ascii="Calibri" w:hAnsi="Calibri" w:cs="Trebuchet MS"/>
          <w:szCs w:val="22"/>
          <w:lang w:val="de-DE"/>
        </w:rPr>
        <w:t>-</w:t>
      </w:r>
      <w:r w:rsidRPr="00742FFC">
        <w:rPr>
          <w:rFonts w:ascii="Calibri" w:hAnsi="Calibri" w:cs="Trebuchet MS"/>
          <w:szCs w:val="22"/>
          <w:lang w:val="de-DE"/>
        </w:rPr>
        <w:t>Niederjoc</w:t>
      </w:r>
      <w:r>
        <w:rPr>
          <w:rFonts w:ascii="Calibri" w:hAnsi="Calibri" w:cs="Trebuchet MS"/>
          <w:szCs w:val="22"/>
          <w:lang w:val="de-DE"/>
        </w:rPr>
        <w:t>h-Niedertal; wird derzeit von ca. 2000 Schafen begangen.</w:t>
      </w:r>
    </w:p>
    <w:p w:rsidR="00166486" w:rsidRPr="00E92964" w:rsidRDefault="00166486" w:rsidP="00742FFC">
      <w:pPr>
        <w:autoSpaceDE w:val="0"/>
        <w:autoSpaceDN w:val="0"/>
        <w:adjustRightInd w:val="0"/>
        <w:rPr>
          <w:rFonts w:ascii="Calibri" w:hAnsi="Calibri" w:cs="Wingdings-Regular"/>
          <w:szCs w:val="22"/>
          <w:lang w:val="de-DE"/>
        </w:rPr>
      </w:pPr>
      <w:r>
        <w:rPr>
          <w:rFonts w:ascii="Calibri" w:hAnsi="Calibri" w:cs="Trebuchet MS"/>
          <w:szCs w:val="22"/>
          <w:lang w:val="de-DE"/>
        </w:rPr>
        <w:lastRenderedPageBreak/>
        <w:t xml:space="preserve">Die </w:t>
      </w:r>
      <w:r w:rsidRPr="00721AE9">
        <w:rPr>
          <w:rFonts w:ascii="Calibri" w:hAnsi="Calibri" w:cs="Trebuchet MS"/>
          <w:b/>
          <w:szCs w:val="22"/>
          <w:lang w:val="de-DE"/>
        </w:rPr>
        <w:t>Strecke über das Gurgler Eisjoch</w:t>
      </w:r>
      <w:r>
        <w:rPr>
          <w:rFonts w:ascii="Calibri" w:hAnsi="Calibri" w:cs="Trebuchet MS"/>
          <w:szCs w:val="22"/>
          <w:lang w:val="de-DE"/>
        </w:rPr>
        <w:t>: Eishof-Grubalm-</w:t>
      </w:r>
      <w:r w:rsidRPr="00742FFC">
        <w:rPr>
          <w:rFonts w:ascii="Calibri" w:hAnsi="Calibri" w:cs="Trebuchet MS"/>
          <w:szCs w:val="22"/>
          <w:lang w:val="de-DE"/>
        </w:rPr>
        <w:t>Pfossental</w:t>
      </w:r>
      <w:r>
        <w:rPr>
          <w:rFonts w:ascii="Calibri" w:hAnsi="Calibri" w:cs="Trebuchet MS"/>
          <w:szCs w:val="22"/>
          <w:lang w:val="de-DE"/>
        </w:rPr>
        <w:t>-</w:t>
      </w:r>
      <w:r w:rsidRPr="00742FFC">
        <w:rPr>
          <w:rFonts w:ascii="Calibri" w:hAnsi="Calibri" w:cs="Trebuchet MS"/>
          <w:szCs w:val="22"/>
          <w:lang w:val="de-DE"/>
        </w:rPr>
        <w:t>Gurgler Eisjoch</w:t>
      </w:r>
      <w:r>
        <w:rPr>
          <w:rFonts w:ascii="Calibri" w:hAnsi="Calibri" w:cs="Trebuchet MS"/>
          <w:szCs w:val="22"/>
          <w:lang w:val="de-DE"/>
        </w:rPr>
        <w:t>-Großer Gurgler Ferne; wird seit 1963</w:t>
      </w:r>
      <w:r w:rsidRPr="00742FFC">
        <w:rPr>
          <w:rFonts w:ascii="Calibri" w:hAnsi="Calibri" w:cs="Trebuchet MS"/>
          <w:szCs w:val="22"/>
          <w:lang w:val="de-DE"/>
        </w:rPr>
        <w:t xml:space="preserve"> nicht mehr begangen</w:t>
      </w:r>
      <w:r>
        <w:rPr>
          <w:rFonts w:ascii="Calibri" w:hAnsi="Calibri" w:cs="Trebuchet MS"/>
          <w:szCs w:val="22"/>
          <w:lang w:val="de-DE"/>
        </w:rPr>
        <w:t>.</w:t>
      </w:r>
      <w:r w:rsidRPr="00742FFC">
        <w:rPr>
          <w:rFonts w:ascii="Calibri" w:hAnsi="Calibri" w:cs="Trebuchet MS"/>
          <w:szCs w:val="22"/>
          <w:lang w:val="de-DE"/>
        </w:rPr>
        <w:t xml:space="preserve"> </w:t>
      </w:r>
    </w:p>
    <w:p w:rsidR="00166486" w:rsidRDefault="00166486" w:rsidP="00742FFC">
      <w:pPr>
        <w:rPr>
          <w:rFonts w:ascii="Calibri" w:hAnsi="Calibri" w:cs="Trebuchet MS"/>
          <w:szCs w:val="22"/>
          <w:lang w:val="de-DE"/>
        </w:rPr>
      </w:pPr>
      <w:r>
        <w:rPr>
          <w:rFonts w:ascii="Calibri" w:hAnsi="Calibri" w:cs="Trebuchet MS"/>
          <w:szCs w:val="22"/>
          <w:lang w:val="de-DE"/>
        </w:rPr>
        <w:t xml:space="preserve">Die </w:t>
      </w:r>
      <w:r w:rsidRPr="00721AE9">
        <w:rPr>
          <w:rFonts w:ascii="Calibri" w:hAnsi="Calibri" w:cs="Trebuchet MS"/>
          <w:b/>
          <w:szCs w:val="22"/>
          <w:lang w:val="de-DE"/>
        </w:rPr>
        <w:t>Strecke über das Timmelsjoch</w:t>
      </w:r>
      <w:r w:rsidRPr="00742FFC">
        <w:rPr>
          <w:rFonts w:ascii="Calibri" w:hAnsi="Calibri" w:cs="Trebuchet MS"/>
          <w:szCs w:val="22"/>
          <w:lang w:val="de-DE"/>
        </w:rPr>
        <w:t>: Passeier</w:t>
      </w:r>
      <w:r>
        <w:rPr>
          <w:rFonts w:ascii="Calibri" w:hAnsi="Calibri" w:cs="Trebuchet MS"/>
          <w:szCs w:val="22"/>
          <w:lang w:val="de-DE"/>
        </w:rPr>
        <w:t>-</w:t>
      </w:r>
      <w:r w:rsidRPr="00742FFC">
        <w:rPr>
          <w:rFonts w:ascii="Calibri" w:hAnsi="Calibri" w:cs="Trebuchet MS"/>
          <w:szCs w:val="22"/>
          <w:lang w:val="de-DE"/>
        </w:rPr>
        <w:t>Timmelsjoch</w:t>
      </w:r>
      <w:r>
        <w:rPr>
          <w:rFonts w:ascii="Calibri" w:hAnsi="Calibri" w:cs="Trebuchet MS"/>
          <w:szCs w:val="22"/>
          <w:lang w:val="de-DE"/>
        </w:rPr>
        <w:t>-</w:t>
      </w:r>
      <w:r w:rsidRPr="00742FFC">
        <w:rPr>
          <w:rFonts w:ascii="Calibri" w:hAnsi="Calibri" w:cs="Trebuchet MS"/>
          <w:szCs w:val="22"/>
          <w:lang w:val="de-DE"/>
        </w:rPr>
        <w:t>Timmelstal</w:t>
      </w:r>
      <w:r w:rsidR="0048705C">
        <w:rPr>
          <w:rFonts w:ascii="Calibri" w:hAnsi="Calibri" w:cs="Trebuchet MS"/>
          <w:szCs w:val="22"/>
          <w:lang w:val="de-DE"/>
        </w:rPr>
        <w:t>; wird derzeit von ca. 1800 Schafen begangen.</w:t>
      </w:r>
      <w:r>
        <w:rPr>
          <w:rFonts w:ascii="Calibri" w:hAnsi="Calibri" w:cs="Trebuchet MS"/>
          <w:szCs w:val="22"/>
          <w:lang w:val="de-DE"/>
        </w:rPr>
        <w:t xml:space="preserve"> </w:t>
      </w:r>
    </w:p>
    <w:p w:rsidR="00166486" w:rsidRDefault="00166486" w:rsidP="00742FFC">
      <w:pPr>
        <w:rPr>
          <w:rFonts w:ascii="Calibri" w:hAnsi="Calibri" w:cs="Trebuchet MS"/>
          <w:szCs w:val="22"/>
          <w:lang w:val="de-DE"/>
        </w:rPr>
      </w:pPr>
    </w:p>
    <w:p w:rsidR="00166486" w:rsidRDefault="00166486" w:rsidP="00742FFC">
      <w:pPr>
        <w:rPr>
          <w:rFonts w:ascii="Calibri" w:hAnsi="Calibri"/>
          <w:lang w:val="de-DE" w:eastAsia="de-DE"/>
        </w:rPr>
      </w:pPr>
      <w:r w:rsidRPr="00742FFC">
        <w:rPr>
          <w:rFonts w:ascii="Calibri" w:hAnsi="Calibri"/>
          <w:szCs w:val="22"/>
          <w:lang w:val="de-DE" w:eastAsia="de-DE"/>
        </w:rPr>
        <w:t>Im</w:t>
      </w:r>
      <w:r>
        <w:rPr>
          <w:rFonts w:ascii="Calibri" w:hAnsi="Calibri"/>
          <w:lang w:val="de-DE" w:eastAsia="de-DE"/>
        </w:rPr>
        <w:t xml:space="preserve"> Folgenden werden die Herkunft, die geografische Lokalisierung der Übertriebswege sowie die Besitzer bzw. Pächter der Weiden aufgezeigt.</w:t>
      </w:r>
      <w:r>
        <w:rPr>
          <w:rFonts w:ascii="Calibri" w:hAnsi="Calibri"/>
          <w:lang w:val="de-DE" w:eastAsia="de-DE"/>
        </w:rPr>
        <w:br/>
      </w:r>
    </w:p>
    <w:p w:rsidR="00166486" w:rsidRDefault="00166486" w:rsidP="0099127C">
      <w:pPr>
        <w:rPr>
          <w:rFonts w:ascii="Calibri" w:hAnsi="Calibri"/>
          <w:lang w:val="de-DE" w:eastAsia="de-DE"/>
        </w:rPr>
      </w:pPr>
      <w:r>
        <w:rPr>
          <w:rFonts w:ascii="Calibri" w:hAnsi="Calibri"/>
          <w:lang w:val="de-DE" w:eastAsia="de-DE"/>
        </w:rPr>
        <w:t>Südtiroler Schafe im Ötztal:</w:t>
      </w:r>
    </w:p>
    <w:p w:rsidR="00166486" w:rsidRPr="00F50847" w:rsidRDefault="00166486" w:rsidP="00F50847">
      <w:pPr>
        <w:pStyle w:val="Listenabsatz"/>
        <w:numPr>
          <w:ilvl w:val="0"/>
          <w:numId w:val="3"/>
        </w:numPr>
        <w:rPr>
          <w:rFonts w:ascii="Calibri" w:hAnsi="Calibri"/>
          <w:lang w:val="de-DE" w:eastAsia="de-DE"/>
        </w:rPr>
      </w:pPr>
      <w:r>
        <w:rPr>
          <w:rFonts w:ascii="Calibri" w:hAnsi="Calibri"/>
          <w:lang w:val="de-DE" w:eastAsia="de-DE"/>
        </w:rPr>
        <w:t xml:space="preserve">durch Alfons Gufler – als Pächter von Weiden im Raum Gurgl - </w:t>
      </w:r>
      <w:r w:rsidRPr="00F50847">
        <w:rPr>
          <w:rFonts w:ascii="Calibri" w:hAnsi="Calibri"/>
          <w:lang w:val="de-DE" w:eastAsia="de-DE"/>
        </w:rPr>
        <w:t>Inneroberstein</w:t>
      </w:r>
    </w:p>
    <w:p w:rsidR="00166486" w:rsidRDefault="00166486" w:rsidP="008C0A58">
      <w:pPr>
        <w:pStyle w:val="Listenabsatz"/>
        <w:rPr>
          <w:rFonts w:ascii="Calibri" w:hAnsi="Calibri"/>
          <w:lang w:val="de-DE" w:eastAsia="de-DE"/>
        </w:rPr>
      </w:pPr>
      <w:r>
        <w:rPr>
          <w:rFonts w:ascii="Calibri" w:hAnsi="Calibri"/>
          <w:lang w:val="de-DE" w:eastAsia="de-DE"/>
        </w:rPr>
        <w:t>Pfelders 19</w:t>
      </w:r>
    </w:p>
    <w:p w:rsidR="00166486" w:rsidRDefault="00166486" w:rsidP="008C0A58">
      <w:pPr>
        <w:pStyle w:val="Listenabsatz"/>
        <w:rPr>
          <w:rFonts w:ascii="Calibri" w:hAnsi="Calibri"/>
          <w:lang w:val="de-DE" w:eastAsia="de-DE"/>
        </w:rPr>
      </w:pPr>
      <w:r>
        <w:rPr>
          <w:rFonts w:ascii="Calibri" w:hAnsi="Calibri"/>
          <w:lang w:val="de-DE" w:eastAsia="de-DE"/>
        </w:rPr>
        <w:t>39013 Moos im Passeier</w:t>
      </w:r>
    </w:p>
    <w:p w:rsidR="00166486" w:rsidRDefault="00166486" w:rsidP="008C0A58">
      <w:pPr>
        <w:pStyle w:val="Listenabsatz"/>
        <w:rPr>
          <w:rFonts w:ascii="Calibri" w:hAnsi="Calibri"/>
          <w:lang w:val="de-DE" w:eastAsia="de-DE"/>
        </w:rPr>
      </w:pPr>
      <w:r>
        <w:rPr>
          <w:rFonts w:ascii="Calibri" w:hAnsi="Calibri"/>
          <w:lang w:val="de-DE" w:eastAsia="de-DE"/>
        </w:rPr>
        <w:t xml:space="preserve">Tel. </w:t>
      </w:r>
      <w:r w:rsidR="00CD7942">
        <w:rPr>
          <w:rFonts w:ascii="Calibri" w:hAnsi="Calibri"/>
          <w:lang w:val="de-DE" w:eastAsia="de-DE"/>
        </w:rPr>
        <w:t>0039-</w:t>
      </w:r>
      <w:r>
        <w:rPr>
          <w:rFonts w:ascii="Calibri" w:hAnsi="Calibri"/>
          <w:lang w:val="de-DE" w:eastAsia="de-DE"/>
        </w:rPr>
        <w:t>0473</w:t>
      </w:r>
      <w:r w:rsidR="00CD7942">
        <w:rPr>
          <w:rFonts w:ascii="Calibri" w:hAnsi="Calibri"/>
          <w:lang w:val="de-DE" w:eastAsia="de-DE"/>
        </w:rPr>
        <w:t>-6467</w:t>
      </w:r>
      <w:r>
        <w:rPr>
          <w:rFonts w:ascii="Calibri" w:hAnsi="Calibri"/>
          <w:lang w:val="de-DE" w:eastAsia="de-DE"/>
        </w:rPr>
        <w:t>25</w:t>
      </w:r>
    </w:p>
    <w:p w:rsidR="00166486" w:rsidRDefault="00166486" w:rsidP="00CD3EB5">
      <w:pPr>
        <w:pStyle w:val="Listenabsatz"/>
        <w:rPr>
          <w:rFonts w:ascii="Calibri" w:hAnsi="Calibri"/>
          <w:lang w:val="de-DE" w:eastAsia="de-DE"/>
        </w:rPr>
      </w:pPr>
      <w:r w:rsidRPr="00CD3EB5">
        <w:rPr>
          <w:rFonts w:ascii="Calibri" w:hAnsi="Calibri"/>
          <w:lang w:val="de-DE" w:eastAsia="de-DE"/>
        </w:rPr>
        <w:t>ca. 1800 Schafe gesamt, davon ca</w:t>
      </w:r>
      <w:r>
        <w:rPr>
          <w:rFonts w:ascii="Calibri" w:hAnsi="Calibri"/>
          <w:lang w:val="de-DE" w:eastAsia="de-DE"/>
        </w:rPr>
        <w:t>.</w:t>
      </w:r>
      <w:r w:rsidRPr="00CD3EB5">
        <w:rPr>
          <w:rFonts w:ascii="Calibri" w:hAnsi="Calibri"/>
          <w:lang w:val="de-DE" w:eastAsia="de-DE"/>
        </w:rPr>
        <w:t xml:space="preserve"> </w:t>
      </w:r>
      <w:r w:rsidR="00CB7797">
        <w:rPr>
          <w:rFonts w:ascii="Calibri" w:hAnsi="Calibri"/>
          <w:lang w:val="de-DE" w:eastAsia="de-DE"/>
        </w:rPr>
        <w:t>1100-</w:t>
      </w:r>
      <w:r w:rsidRPr="00CD3EB5">
        <w:rPr>
          <w:rFonts w:ascii="Calibri" w:hAnsi="Calibri"/>
          <w:lang w:val="de-DE" w:eastAsia="de-DE"/>
        </w:rPr>
        <w:t xml:space="preserve">1200 </w:t>
      </w:r>
      <w:r w:rsidR="00CB7797">
        <w:rPr>
          <w:rFonts w:ascii="Calibri" w:hAnsi="Calibri"/>
          <w:lang w:val="de-DE" w:eastAsia="de-DE"/>
        </w:rPr>
        <w:t xml:space="preserve">durch </w:t>
      </w:r>
      <w:r w:rsidR="00146634">
        <w:rPr>
          <w:rFonts w:ascii="Calibri" w:hAnsi="Calibri"/>
          <w:lang w:val="de-DE" w:eastAsia="de-DE"/>
        </w:rPr>
        <w:t>Alfons Guf</w:t>
      </w:r>
      <w:r w:rsidR="00EC6F41">
        <w:rPr>
          <w:rFonts w:ascii="Calibri" w:hAnsi="Calibri"/>
          <w:lang w:val="de-DE" w:eastAsia="de-DE"/>
        </w:rPr>
        <w:t xml:space="preserve">ler auf der Rotmoos-Kippele-Alpe sowie ca. 600-700 </w:t>
      </w:r>
      <w:r w:rsidR="00CB7797">
        <w:rPr>
          <w:rFonts w:ascii="Calibri" w:hAnsi="Calibri"/>
          <w:lang w:val="de-DE" w:eastAsia="de-DE"/>
        </w:rPr>
        <w:t>durch Tonl Pichler auf der Angerer Alm.</w:t>
      </w:r>
    </w:p>
    <w:p w:rsidR="00166486" w:rsidRDefault="00166486" w:rsidP="00CD3EB5">
      <w:pPr>
        <w:pStyle w:val="Listenabsatz"/>
        <w:rPr>
          <w:rFonts w:ascii="Calibri" w:hAnsi="Calibri"/>
          <w:lang w:val="de-DE" w:eastAsia="de-DE"/>
        </w:rPr>
      </w:pPr>
      <w:r>
        <w:rPr>
          <w:rFonts w:ascii="Calibri" w:hAnsi="Calibri"/>
          <w:lang w:val="de-DE" w:eastAsia="de-DE"/>
        </w:rPr>
        <w:t>Übertrieb: über</w:t>
      </w:r>
      <w:r w:rsidR="00B63EAB">
        <w:rPr>
          <w:rFonts w:ascii="Calibri" w:hAnsi="Calibri"/>
          <w:lang w:val="de-DE" w:eastAsia="de-DE"/>
        </w:rPr>
        <w:t xml:space="preserve"> das Timmelsjoch       Rückkehr</w:t>
      </w:r>
      <w:r>
        <w:rPr>
          <w:rFonts w:ascii="Calibri" w:hAnsi="Calibri"/>
          <w:lang w:val="de-DE" w:eastAsia="de-DE"/>
        </w:rPr>
        <w:t>: über das Timmelsjoch</w:t>
      </w:r>
    </w:p>
    <w:p w:rsidR="00166486" w:rsidRDefault="00166486" w:rsidP="00CD3EB5">
      <w:pPr>
        <w:pStyle w:val="Listenabsatz"/>
        <w:rPr>
          <w:rFonts w:ascii="Calibri" w:hAnsi="Calibri"/>
          <w:lang w:val="de-DE" w:eastAsia="de-DE"/>
        </w:rPr>
      </w:pPr>
      <w:r>
        <w:rPr>
          <w:rFonts w:ascii="Calibri" w:hAnsi="Calibri"/>
          <w:lang w:val="de-DE" w:eastAsia="de-DE"/>
        </w:rPr>
        <w:t xml:space="preserve"> </w:t>
      </w:r>
    </w:p>
    <w:p w:rsidR="00166486" w:rsidRDefault="00166486" w:rsidP="00CD3EB5">
      <w:pPr>
        <w:pStyle w:val="Listenabsatz"/>
        <w:numPr>
          <w:ilvl w:val="0"/>
          <w:numId w:val="3"/>
        </w:numPr>
        <w:rPr>
          <w:rFonts w:ascii="Calibri" w:hAnsi="Calibri"/>
          <w:lang w:val="de-DE" w:eastAsia="de-DE"/>
        </w:rPr>
      </w:pPr>
      <w:r>
        <w:rPr>
          <w:rFonts w:ascii="Calibri" w:hAnsi="Calibri"/>
          <w:lang w:val="de-DE" w:eastAsia="de-DE"/>
        </w:rPr>
        <w:t>durch die Agrargemeinschaft Niedertal (= 20 Bauern aus dem Schnalstal)</w:t>
      </w:r>
    </w:p>
    <w:p w:rsidR="00166486" w:rsidRDefault="00166486" w:rsidP="002C18C9">
      <w:pPr>
        <w:pStyle w:val="Listenabsatz"/>
        <w:rPr>
          <w:rFonts w:ascii="Calibri" w:hAnsi="Calibri"/>
          <w:lang w:val="de-DE" w:eastAsia="de-DE"/>
        </w:rPr>
      </w:pPr>
      <w:r w:rsidRPr="008C0A58">
        <w:rPr>
          <w:rFonts w:ascii="Calibri" w:hAnsi="Calibri"/>
          <w:lang w:val="de-DE" w:eastAsia="de-DE"/>
        </w:rPr>
        <w:t>ca. 2000 Schafe, mehr als 50% der Tiere stammen aus dem Vinschgau - Laas, Kortsch ect.;</w:t>
      </w:r>
      <w:r>
        <w:rPr>
          <w:rFonts w:ascii="Calibri" w:hAnsi="Calibri"/>
          <w:lang w:val="de-DE" w:eastAsia="de-DE"/>
        </w:rPr>
        <w:t xml:space="preserve"> </w:t>
      </w:r>
    </w:p>
    <w:p w:rsidR="00166486" w:rsidRDefault="00166486" w:rsidP="002C18C9">
      <w:pPr>
        <w:pStyle w:val="Listenabsatz"/>
        <w:rPr>
          <w:rFonts w:ascii="Calibri" w:hAnsi="Calibri"/>
          <w:lang w:val="de-DE" w:eastAsia="de-DE"/>
        </w:rPr>
      </w:pPr>
      <w:r>
        <w:rPr>
          <w:rFonts w:ascii="Calibri" w:hAnsi="Calibri"/>
          <w:lang w:val="de-DE" w:eastAsia="de-DE"/>
        </w:rPr>
        <w:t xml:space="preserve">der </w:t>
      </w:r>
      <w:r w:rsidRPr="008C0A58">
        <w:rPr>
          <w:rFonts w:ascii="Calibri" w:hAnsi="Calibri"/>
          <w:lang w:val="de-DE" w:eastAsia="de-DE"/>
        </w:rPr>
        <w:t xml:space="preserve">Rest aus dem Schnalstal; z.T. liegen die Weiden im Besitz </w:t>
      </w:r>
      <w:r>
        <w:rPr>
          <w:rFonts w:ascii="Calibri" w:hAnsi="Calibri"/>
          <w:lang w:val="de-DE" w:eastAsia="de-DE"/>
        </w:rPr>
        <w:t xml:space="preserve">der Schnalser Bauern: </w:t>
      </w:r>
    </w:p>
    <w:p w:rsidR="00166486" w:rsidRDefault="00166486" w:rsidP="002C18C9">
      <w:pPr>
        <w:pStyle w:val="Listenabsatz"/>
        <w:rPr>
          <w:rFonts w:ascii="Calibri" w:hAnsi="Calibri"/>
          <w:lang w:val="de-DE" w:eastAsia="de-DE"/>
        </w:rPr>
      </w:pPr>
      <w:r>
        <w:rPr>
          <w:rFonts w:ascii="Calibri" w:hAnsi="Calibri"/>
          <w:lang w:val="de-DE" w:eastAsia="de-DE"/>
        </w:rPr>
        <w:t>u.</w:t>
      </w:r>
      <w:r w:rsidRPr="008C0A58">
        <w:rPr>
          <w:rFonts w:ascii="Calibri" w:hAnsi="Calibri"/>
          <w:lang w:val="de-DE" w:eastAsia="de-DE"/>
        </w:rPr>
        <w:t>a. 2176</w:t>
      </w:r>
      <w:r>
        <w:rPr>
          <w:rFonts w:ascii="Calibri" w:hAnsi="Calibri"/>
          <w:lang w:val="de-DE" w:eastAsia="de-DE"/>
        </w:rPr>
        <w:t xml:space="preserve"> ha </w:t>
      </w:r>
      <w:r w:rsidRPr="008C0A58">
        <w:rPr>
          <w:rFonts w:ascii="Calibri" w:hAnsi="Calibri"/>
          <w:lang w:val="de-DE" w:eastAsia="de-DE"/>
        </w:rPr>
        <w:t>im Niedertal.</w:t>
      </w:r>
      <w:r>
        <w:rPr>
          <w:rFonts w:ascii="Calibri" w:hAnsi="Calibri"/>
          <w:lang w:val="de-DE" w:eastAsia="de-DE"/>
        </w:rPr>
        <w:t xml:space="preserve"> </w:t>
      </w:r>
    </w:p>
    <w:p w:rsidR="00166486" w:rsidRDefault="00166486" w:rsidP="002C18C9">
      <w:pPr>
        <w:pStyle w:val="Listenabsatz"/>
        <w:rPr>
          <w:rFonts w:ascii="Calibri" w:hAnsi="Calibri"/>
          <w:lang w:val="de-DE" w:eastAsia="de-DE"/>
        </w:rPr>
      </w:pPr>
      <w:r>
        <w:rPr>
          <w:rFonts w:ascii="Calibri" w:hAnsi="Calibri"/>
          <w:lang w:val="de-DE" w:eastAsia="de-DE"/>
        </w:rPr>
        <w:t>Übertrieb:  über das Niederjoch     Rückkehr: über das Niederjoch</w:t>
      </w:r>
    </w:p>
    <w:p w:rsidR="00166486" w:rsidRPr="00A83FFF" w:rsidRDefault="00166486" w:rsidP="002C18C9">
      <w:pPr>
        <w:pStyle w:val="Listenabsatz"/>
        <w:rPr>
          <w:rFonts w:ascii="Calibri" w:hAnsi="Calibri"/>
          <w:lang w:val="de-DE" w:eastAsia="de-DE"/>
        </w:rPr>
      </w:pPr>
      <w:r>
        <w:rPr>
          <w:rFonts w:ascii="Calibri" w:hAnsi="Calibri"/>
          <w:lang w:val="de-DE" w:eastAsia="de-DE"/>
        </w:rPr>
        <w:t>Obmann</w:t>
      </w:r>
      <w:r w:rsidRPr="00A83FFF">
        <w:rPr>
          <w:rFonts w:ascii="Calibri" w:hAnsi="Calibri"/>
          <w:lang w:val="de-DE" w:eastAsia="de-DE"/>
        </w:rPr>
        <w:t xml:space="preserve">: </w:t>
      </w:r>
      <w:r w:rsidR="00A83FFF">
        <w:rPr>
          <w:rFonts w:ascii="Calibri" w:hAnsi="Calibri"/>
          <w:lang w:val="de-DE" w:eastAsia="de-DE"/>
        </w:rPr>
        <w:t xml:space="preserve"> </w:t>
      </w:r>
      <w:r w:rsidR="00CB7797">
        <w:rPr>
          <w:rFonts w:ascii="Calibri" w:hAnsi="Calibri"/>
          <w:lang w:val="de-DE" w:eastAsia="de-DE"/>
        </w:rPr>
        <w:t xml:space="preserve">Sepp </w:t>
      </w:r>
      <w:r w:rsidRPr="00A83FFF">
        <w:rPr>
          <w:rFonts w:ascii="Calibri" w:hAnsi="Calibri"/>
          <w:lang w:val="de-DE" w:eastAsia="de-DE"/>
        </w:rPr>
        <w:t>Götsch</w:t>
      </w:r>
      <w:r w:rsidR="00CB7797">
        <w:rPr>
          <w:rFonts w:ascii="Calibri" w:hAnsi="Calibri"/>
          <w:lang w:val="de-DE" w:eastAsia="de-DE"/>
        </w:rPr>
        <w:t xml:space="preserve"> vom Gurschlhof</w:t>
      </w:r>
    </w:p>
    <w:p w:rsidR="00166486" w:rsidRPr="00A83FFF" w:rsidRDefault="00CB7797" w:rsidP="002C18C9">
      <w:pPr>
        <w:pStyle w:val="Listenabsatz"/>
        <w:rPr>
          <w:rFonts w:ascii="Calibri" w:hAnsi="Calibri"/>
          <w:lang w:val="de-DE" w:eastAsia="de-DE"/>
        </w:rPr>
      </w:pPr>
      <w:r>
        <w:rPr>
          <w:rFonts w:ascii="Calibri" w:hAnsi="Calibri"/>
          <w:lang w:val="de-DE" w:eastAsia="de-DE"/>
        </w:rPr>
        <w:t>Unser Frau 46</w:t>
      </w:r>
    </w:p>
    <w:p w:rsidR="00166486" w:rsidRPr="00A83FFF" w:rsidRDefault="00166486" w:rsidP="002C18C9">
      <w:pPr>
        <w:pStyle w:val="Listenabsatz"/>
        <w:rPr>
          <w:rFonts w:ascii="Calibri" w:hAnsi="Calibri"/>
          <w:lang w:val="de-DE" w:eastAsia="de-DE"/>
        </w:rPr>
      </w:pPr>
      <w:r w:rsidRPr="00A83FFF">
        <w:rPr>
          <w:rFonts w:ascii="Calibri" w:hAnsi="Calibri"/>
          <w:lang w:val="de-DE" w:eastAsia="de-DE"/>
        </w:rPr>
        <w:t>39020 Schnals</w:t>
      </w:r>
    </w:p>
    <w:p w:rsidR="00166486" w:rsidRPr="00A83FFF" w:rsidRDefault="00166486" w:rsidP="002C18C9">
      <w:pPr>
        <w:pStyle w:val="Listenabsatz"/>
        <w:rPr>
          <w:rFonts w:ascii="Calibri" w:hAnsi="Calibri"/>
          <w:lang w:val="de-DE" w:eastAsia="de-DE"/>
        </w:rPr>
      </w:pPr>
      <w:r w:rsidRPr="00A83FFF">
        <w:rPr>
          <w:rFonts w:ascii="Calibri" w:hAnsi="Calibri"/>
          <w:lang w:val="de-DE" w:eastAsia="de-DE"/>
        </w:rPr>
        <w:t xml:space="preserve">Tel. </w:t>
      </w:r>
      <w:r w:rsidR="00CB7797">
        <w:rPr>
          <w:rFonts w:ascii="Calibri" w:hAnsi="Calibri"/>
          <w:lang w:val="de-DE" w:eastAsia="de-DE"/>
        </w:rPr>
        <w:t>0039-</w:t>
      </w:r>
      <w:r w:rsidR="00CD7942">
        <w:rPr>
          <w:rFonts w:ascii="Calibri" w:hAnsi="Calibri"/>
          <w:lang w:val="de-DE" w:eastAsia="de-DE"/>
        </w:rPr>
        <w:t>0473-6791</w:t>
      </w:r>
      <w:r w:rsidRPr="00A83FFF">
        <w:rPr>
          <w:rFonts w:ascii="Calibri" w:hAnsi="Calibri"/>
          <w:lang w:val="de-DE" w:eastAsia="de-DE"/>
        </w:rPr>
        <w:t>72</w:t>
      </w:r>
      <w:r w:rsidR="00CB7797">
        <w:rPr>
          <w:rFonts w:ascii="Calibri" w:hAnsi="Calibri"/>
          <w:lang w:val="de-DE" w:eastAsia="de-DE"/>
        </w:rPr>
        <w:t xml:space="preserve"> und 0039-349-49-31-900</w:t>
      </w:r>
    </w:p>
    <w:p w:rsidR="00166486" w:rsidRDefault="00166486" w:rsidP="002C18C9">
      <w:pPr>
        <w:pStyle w:val="Listenabsatz"/>
        <w:rPr>
          <w:rFonts w:ascii="Calibri" w:hAnsi="Calibri"/>
          <w:lang w:val="de-DE" w:eastAsia="de-DE"/>
        </w:rPr>
      </w:pPr>
    </w:p>
    <w:p w:rsidR="00166486" w:rsidRDefault="00166486" w:rsidP="008C0A58">
      <w:pPr>
        <w:pStyle w:val="Listenabsatz"/>
        <w:numPr>
          <w:ilvl w:val="0"/>
          <w:numId w:val="3"/>
        </w:numPr>
        <w:rPr>
          <w:rFonts w:ascii="Calibri" w:hAnsi="Calibri"/>
          <w:lang w:val="de-DE" w:eastAsia="de-DE"/>
        </w:rPr>
      </w:pPr>
      <w:r>
        <w:rPr>
          <w:rFonts w:ascii="Calibri" w:hAnsi="Calibri"/>
          <w:lang w:val="de-DE" w:eastAsia="de-DE"/>
        </w:rPr>
        <w:t>durch die Agrargemeinschaft Rofenberg (=</w:t>
      </w:r>
      <w:r w:rsidR="00B63EAB">
        <w:rPr>
          <w:rFonts w:ascii="Calibri" w:hAnsi="Calibri"/>
          <w:lang w:val="de-DE" w:eastAsia="de-DE"/>
        </w:rPr>
        <w:t xml:space="preserve"> </w:t>
      </w:r>
      <w:r>
        <w:rPr>
          <w:rFonts w:ascii="Calibri" w:hAnsi="Calibri"/>
          <w:lang w:val="de-DE" w:eastAsia="de-DE"/>
        </w:rPr>
        <w:t>8 Bauern aus dem Schnalstal) mit ca. 1600 Schafe</w:t>
      </w:r>
      <w:r w:rsidR="00B63EAB">
        <w:rPr>
          <w:rFonts w:ascii="Calibri" w:hAnsi="Calibri"/>
          <w:lang w:val="de-DE" w:eastAsia="de-DE"/>
        </w:rPr>
        <w:t>n</w:t>
      </w:r>
      <w:r>
        <w:rPr>
          <w:rFonts w:ascii="Calibri" w:hAnsi="Calibri"/>
          <w:lang w:val="de-DE" w:eastAsia="de-DE"/>
        </w:rPr>
        <w:t xml:space="preserve">, mehr als 50% stammen aus dem Vinschgau; der Rest aus dem Schnalstal; z.T. liegen die Weiden im Besitz der Schnalser Bauern; z.T. werden die Weiden von DAV Sektion Berlin </w:t>
      </w:r>
      <w:r w:rsidR="00E70C25">
        <w:rPr>
          <w:rFonts w:ascii="Calibri" w:hAnsi="Calibri"/>
          <w:lang w:val="de-DE" w:eastAsia="de-DE"/>
        </w:rPr>
        <w:t xml:space="preserve">und von den Österreichischen Bundesforsten </w:t>
      </w:r>
      <w:r w:rsidR="007B20A3">
        <w:rPr>
          <w:rFonts w:ascii="Calibri" w:hAnsi="Calibri"/>
          <w:lang w:val="de-DE" w:eastAsia="de-DE"/>
        </w:rPr>
        <w:t xml:space="preserve">(ÖBF) </w:t>
      </w:r>
      <w:r>
        <w:rPr>
          <w:rFonts w:ascii="Calibri" w:hAnsi="Calibri"/>
          <w:lang w:val="de-DE" w:eastAsia="de-DE"/>
        </w:rPr>
        <w:t>zugepachtet</w:t>
      </w:r>
      <w:r w:rsidR="00E70C25">
        <w:rPr>
          <w:rFonts w:ascii="Calibri" w:hAnsi="Calibri"/>
          <w:lang w:val="de-DE" w:eastAsia="de-DE"/>
        </w:rPr>
        <w:t xml:space="preserve"> und einvernehmlich mitbenutzt</w:t>
      </w:r>
      <w:r>
        <w:rPr>
          <w:rFonts w:ascii="Calibri" w:hAnsi="Calibri"/>
          <w:lang w:val="de-DE" w:eastAsia="de-DE"/>
        </w:rPr>
        <w:t>.</w:t>
      </w:r>
    </w:p>
    <w:p w:rsidR="00166486" w:rsidRDefault="007B20A3" w:rsidP="00604DFB">
      <w:pPr>
        <w:pStyle w:val="Listenabsatz"/>
        <w:rPr>
          <w:rFonts w:ascii="Calibri" w:hAnsi="Calibri"/>
          <w:lang w:val="de-DE" w:eastAsia="de-DE"/>
        </w:rPr>
      </w:pPr>
      <w:r>
        <w:rPr>
          <w:rFonts w:ascii="Calibri" w:hAnsi="Calibri"/>
          <w:lang w:val="de-DE" w:eastAsia="de-DE"/>
        </w:rPr>
        <w:t xml:space="preserve">Übertrieb:  </w:t>
      </w:r>
      <w:r w:rsidR="00166486">
        <w:rPr>
          <w:rFonts w:ascii="Calibri" w:hAnsi="Calibri"/>
          <w:lang w:val="de-DE" w:eastAsia="de-DE"/>
        </w:rPr>
        <w:t>über das Hoch</w:t>
      </w:r>
      <w:r>
        <w:rPr>
          <w:rFonts w:ascii="Calibri" w:hAnsi="Calibri"/>
          <w:lang w:val="de-DE" w:eastAsia="de-DE"/>
        </w:rPr>
        <w:t xml:space="preserve">joch und zum Teil auch über das </w:t>
      </w:r>
      <w:r w:rsidR="00166486">
        <w:rPr>
          <w:rFonts w:ascii="Calibri" w:hAnsi="Calibri"/>
          <w:lang w:val="de-DE" w:eastAsia="de-DE"/>
        </w:rPr>
        <w:t xml:space="preserve">Taschljöchl    </w:t>
      </w:r>
    </w:p>
    <w:p w:rsidR="00166486" w:rsidRDefault="007B20A3" w:rsidP="005026A3">
      <w:pPr>
        <w:pStyle w:val="Listenabsatz"/>
        <w:rPr>
          <w:rFonts w:ascii="Calibri" w:hAnsi="Calibri"/>
          <w:lang w:val="de-DE" w:eastAsia="de-DE"/>
        </w:rPr>
      </w:pPr>
      <w:r>
        <w:rPr>
          <w:rFonts w:ascii="Calibri" w:hAnsi="Calibri"/>
          <w:lang w:val="de-DE" w:eastAsia="de-DE"/>
        </w:rPr>
        <w:lastRenderedPageBreak/>
        <w:t xml:space="preserve">Rückkehr:  über das Hochjoch und zum Teil auch über das </w:t>
      </w:r>
      <w:r w:rsidR="00166486">
        <w:rPr>
          <w:rFonts w:ascii="Calibri" w:hAnsi="Calibri"/>
          <w:lang w:val="de-DE" w:eastAsia="de-DE"/>
        </w:rPr>
        <w:t>Tasch</w:t>
      </w:r>
      <w:r>
        <w:rPr>
          <w:rFonts w:ascii="Calibri" w:hAnsi="Calibri"/>
          <w:lang w:val="de-DE" w:eastAsia="de-DE"/>
        </w:rPr>
        <w:t>l</w:t>
      </w:r>
      <w:r w:rsidR="00166486">
        <w:rPr>
          <w:rFonts w:ascii="Calibri" w:hAnsi="Calibri"/>
          <w:lang w:val="de-DE" w:eastAsia="de-DE"/>
        </w:rPr>
        <w:t>jöchl</w:t>
      </w:r>
    </w:p>
    <w:p w:rsidR="00166486" w:rsidRDefault="00166486" w:rsidP="005026A3">
      <w:pPr>
        <w:pStyle w:val="Listenabsatz"/>
        <w:rPr>
          <w:rFonts w:ascii="Calibri" w:hAnsi="Calibri"/>
          <w:lang w:val="de-DE" w:eastAsia="de-DE"/>
        </w:rPr>
      </w:pPr>
      <w:r>
        <w:rPr>
          <w:rFonts w:ascii="Calibri" w:hAnsi="Calibri"/>
          <w:lang w:val="de-DE" w:eastAsia="de-DE"/>
        </w:rPr>
        <w:t>Obmann: Anton Raffeiner</w:t>
      </w:r>
    </w:p>
    <w:p w:rsidR="00166486" w:rsidRPr="00696B38" w:rsidRDefault="00166486" w:rsidP="005026A3">
      <w:pPr>
        <w:pStyle w:val="Listenabsatz"/>
        <w:rPr>
          <w:rFonts w:ascii="Calibri" w:hAnsi="Calibri"/>
          <w:lang w:val="de-DE" w:eastAsia="de-DE"/>
        </w:rPr>
      </w:pPr>
      <w:r w:rsidRPr="00696B38">
        <w:rPr>
          <w:rFonts w:ascii="Calibri" w:hAnsi="Calibri"/>
          <w:lang w:val="de-DE" w:eastAsia="de-DE"/>
        </w:rPr>
        <w:t>Unser Frau 57, Pitairhof</w:t>
      </w:r>
    </w:p>
    <w:p w:rsidR="00166486" w:rsidRDefault="00166486" w:rsidP="005026A3">
      <w:pPr>
        <w:pStyle w:val="Listenabsatz"/>
        <w:rPr>
          <w:rFonts w:ascii="Calibri" w:hAnsi="Calibri"/>
          <w:lang w:val="de-DE" w:eastAsia="de-DE"/>
        </w:rPr>
      </w:pPr>
      <w:r w:rsidRPr="00696B38">
        <w:rPr>
          <w:rFonts w:ascii="Calibri" w:hAnsi="Calibri"/>
          <w:lang w:val="de-DE" w:eastAsia="de-DE"/>
        </w:rPr>
        <w:t>39020</w:t>
      </w:r>
      <w:r>
        <w:rPr>
          <w:rFonts w:ascii="Calibri" w:hAnsi="Calibri"/>
          <w:color w:val="92D050"/>
          <w:lang w:val="de-DE" w:eastAsia="de-DE"/>
        </w:rPr>
        <w:t xml:space="preserve"> </w:t>
      </w:r>
      <w:r>
        <w:rPr>
          <w:rFonts w:ascii="Calibri" w:hAnsi="Calibri"/>
          <w:lang w:val="de-DE" w:eastAsia="de-DE"/>
        </w:rPr>
        <w:t>Schnals</w:t>
      </w:r>
    </w:p>
    <w:p w:rsidR="00166486" w:rsidRPr="008C0A58" w:rsidRDefault="00166486" w:rsidP="00353E6E">
      <w:pPr>
        <w:pStyle w:val="Listenabsatz"/>
        <w:rPr>
          <w:rFonts w:ascii="Calibri" w:hAnsi="Calibri"/>
          <w:lang w:val="de-DE" w:eastAsia="de-DE"/>
        </w:rPr>
      </w:pPr>
      <w:r>
        <w:rPr>
          <w:rFonts w:ascii="Calibri" w:hAnsi="Calibri"/>
          <w:lang w:val="de-DE" w:eastAsia="de-DE"/>
        </w:rPr>
        <w:t xml:space="preserve">Tel. </w:t>
      </w:r>
      <w:r w:rsidR="007B20A3">
        <w:rPr>
          <w:rFonts w:ascii="Calibri" w:hAnsi="Calibri"/>
          <w:lang w:val="de-DE" w:eastAsia="de-DE"/>
        </w:rPr>
        <w:t>0039-</w:t>
      </w:r>
      <w:r>
        <w:rPr>
          <w:rFonts w:ascii="Calibri" w:hAnsi="Calibri"/>
          <w:lang w:val="de-DE" w:eastAsia="de-DE"/>
        </w:rPr>
        <w:t>0473</w:t>
      </w:r>
      <w:r w:rsidR="007B20A3">
        <w:rPr>
          <w:rFonts w:ascii="Calibri" w:hAnsi="Calibri"/>
          <w:lang w:val="de-DE" w:eastAsia="de-DE"/>
        </w:rPr>
        <w:t>-6791</w:t>
      </w:r>
      <w:r>
        <w:rPr>
          <w:rFonts w:ascii="Calibri" w:hAnsi="Calibri"/>
          <w:lang w:val="de-DE" w:eastAsia="de-DE"/>
        </w:rPr>
        <w:t>81</w:t>
      </w:r>
    </w:p>
    <w:p w:rsidR="00166486" w:rsidRDefault="00166486" w:rsidP="008C0A58">
      <w:pPr>
        <w:pStyle w:val="Listenabsatz"/>
        <w:rPr>
          <w:rFonts w:ascii="Calibri" w:hAnsi="Calibri"/>
          <w:lang w:val="de-DE" w:eastAsia="de-DE"/>
        </w:rPr>
      </w:pPr>
    </w:p>
    <w:p w:rsidR="00121711" w:rsidRDefault="00121711" w:rsidP="006C7CDA">
      <w:pPr>
        <w:pStyle w:val="berschrift2"/>
        <w:rPr>
          <w:rFonts w:eastAsia="SimSun"/>
          <w:lang w:val="de-DE"/>
        </w:rPr>
      </w:pPr>
      <w:bookmarkStart w:id="11" w:name="_Toc297100455"/>
    </w:p>
    <w:p w:rsidR="00166486" w:rsidRPr="00567720" w:rsidRDefault="00166486" w:rsidP="006C7CDA">
      <w:pPr>
        <w:pStyle w:val="berschrift2"/>
        <w:rPr>
          <w:rFonts w:eastAsia="SimSun"/>
          <w:lang w:val="de-DE"/>
        </w:rPr>
      </w:pPr>
      <w:r w:rsidRPr="00567720">
        <w:rPr>
          <w:rFonts w:eastAsia="SimSun"/>
          <w:lang w:val="de-DE"/>
        </w:rPr>
        <w:t>7  Eingebundene Gemeinschaften, Vereine, Personen und Art ihrer Beteiligung</w:t>
      </w:r>
      <w:bookmarkEnd w:id="11"/>
    </w:p>
    <w:p w:rsidR="00166486" w:rsidRDefault="00166486" w:rsidP="006C7CDA">
      <w:pPr>
        <w:rPr>
          <w:rFonts w:eastAsia="SimSun"/>
          <w:lang w:val="de-DE"/>
        </w:rPr>
      </w:pPr>
    </w:p>
    <w:p w:rsidR="00166486" w:rsidRPr="007F12C2" w:rsidRDefault="003F3C88" w:rsidP="00457E29">
      <w:pPr>
        <w:pStyle w:val="berschrift3"/>
        <w:rPr>
          <w:rFonts w:ascii="Calibri" w:eastAsia="SimSun" w:hAnsi="Calibri"/>
          <w:lang w:val="de-DE"/>
        </w:rPr>
      </w:pPr>
      <w:bookmarkStart w:id="12" w:name="_Toc297100456"/>
      <w:r>
        <w:rPr>
          <w:rFonts w:ascii="Calibri" w:eastAsia="SimSun" w:hAnsi="Calibri"/>
          <w:lang w:val="de-DE"/>
        </w:rPr>
        <w:t xml:space="preserve">7.1 Die </w:t>
      </w:r>
      <w:r w:rsidR="00166486" w:rsidRPr="00FC58E7">
        <w:rPr>
          <w:rFonts w:asciiTheme="majorHAnsi" w:eastAsia="SimSun" w:hAnsiTheme="majorHAnsi"/>
          <w:lang w:val="de-DE"/>
        </w:rPr>
        <w:t>wichtigsten</w:t>
      </w:r>
      <w:r w:rsidR="00166486" w:rsidRPr="007F12C2">
        <w:rPr>
          <w:rFonts w:ascii="Calibri" w:eastAsia="SimSun" w:hAnsi="Calibri"/>
          <w:lang w:val="de-DE"/>
        </w:rPr>
        <w:t xml:space="preserve"> Besitz</w:t>
      </w:r>
      <w:r w:rsidR="00166486">
        <w:rPr>
          <w:rFonts w:ascii="Calibri" w:eastAsia="SimSun" w:hAnsi="Calibri"/>
          <w:lang w:val="de-DE"/>
        </w:rPr>
        <w:t>er der Weiden im Raum Vent</w:t>
      </w:r>
      <w:bookmarkEnd w:id="12"/>
      <w:r w:rsidR="00166486" w:rsidRPr="007F12C2">
        <w:rPr>
          <w:rFonts w:ascii="Calibri" w:eastAsia="SimSun" w:hAnsi="Calibri"/>
          <w:lang w:val="de-DE"/>
        </w:rPr>
        <w:t xml:space="preserve"> </w:t>
      </w:r>
    </w:p>
    <w:p w:rsidR="00787713" w:rsidRDefault="002741FF" w:rsidP="006C7CDA">
      <w:pPr>
        <w:rPr>
          <w:rFonts w:ascii="Calibri" w:eastAsia="SimSun" w:hAnsi="Calibri"/>
          <w:lang w:val="de-DE"/>
        </w:rPr>
      </w:pPr>
      <w:r>
        <w:rPr>
          <w:rFonts w:ascii="Calibri" w:eastAsia="SimSun" w:hAnsi="Calibri"/>
          <w:b/>
          <w:lang w:val="de-DE"/>
        </w:rPr>
        <w:t>a. Alpinteressentschaft Niedert</w:t>
      </w:r>
      <w:r w:rsidR="00166486" w:rsidRPr="000F482B">
        <w:rPr>
          <w:rFonts w:ascii="Calibri" w:eastAsia="SimSun" w:hAnsi="Calibri"/>
          <w:b/>
          <w:lang w:val="de-DE"/>
        </w:rPr>
        <w:t>al</w:t>
      </w:r>
      <w:r w:rsidR="00166486" w:rsidRPr="007F12C2">
        <w:rPr>
          <w:rFonts w:ascii="Calibri" w:eastAsia="SimSun" w:hAnsi="Calibri"/>
          <w:lang w:val="de-DE"/>
        </w:rPr>
        <w:t xml:space="preserve"> (als Interesse</w:t>
      </w:r>
      <w:r w:rsidR="00B63EAB">
        <w:rPr>
          <w:rFonts w:ascii="Calibri" w:eastAsia="SimSun" w:hAnsi="Calibri"/>
          <w:lang w:val="de-DE"/>
        </w:rPr>
        <w:t>nsvertretung von ca. 20</w:t>
      </w:r>
      <w:r w:rsidR="00166486" w:rsidRPr="007F12C2">
        <w:rPr>
          <w:rFonts w:ascii="Calibri" w:eastAsia="SimSun" w:hAnsi="Calibri"/>
          <w:lang w:val="de-DE"/>
        </w:rPr>
        <w:t xml:space="preserve"> Schnalser Bauern als Besitzer) mit ca. 2176 ha.</w:t>
      </w:r>
    </w:p>
    <w:p w:rsidR="00166486" w:rsidRPr="002113BD" w:rsidRDefault="00166486" w:rsidP="006C7CDA">
      <w:pPr>
        <w:rPr>
          <w:rFonts w:ascii="Calibri" w:eastAsia="SimSun" w:hAnsi="Calibri"/>
          <w:lang w:val="de-DE"/>
        </w:rPr>
      </w:pPr>
      <w:r w:rsidRPr="002113BD">
        <w:rPr>
          <w:rFonts w:ascii="Calibri" w:eastAsia="SimSun" w:hAnsi="Calibri"/>
          <w:lang w:val="de-DE"/>
        </w:rPr>
        <w:t xml:space="preserve"> </w:t>
      </w:r>
      <w:r w:rsidR="00787713" w:rsidRPr="002113BD">
        <w:rPr>
          <w:rFonts w:ascii="Calibri" w:eastAsia="SimSun" w:hAnsi="Calibri"/>
          <w:lang w:val="de-DE"/>
        </w:rPr>
        <w:t>Zwischen den Österreichischen Bundesforsten und der Alpinteressentschaft Niedertal gibt es die schriftlichen „Dienstbarkeiten“ für „Schafweiden“ und „Viehdurchtrieb“, die Neuregulierung wurde zwischen 1903 und 1928 wegen der Grenzziehung nach dem 1. Weltkrieg notwendig. Zusätzlich gibt es noch die „Dienstbarkeit“ für die Martin-Busch-Hütte (vormals Samoar-Hütte), die Hirten und Treiber zu bewirten und ihnen bei den Schaftrieben Unterkunft zu geben.</w:t>
      </w:r>
    </w:p>
    <w:p w:rsidR="00166486" w:rsidRPr="007B20A3" w:rsidRDefault="00166486" w:rsidP="006C7CDA">
      <w:pPr>
        <w:rPr>
          <w:rFonts w:ascii="Calibri" w:eastAsia="SimSun" w:hAnsi="Calibri"/>
          <w:lang w:val="de-DE"/>
        </w:rPr>
      </w:pPr>
      <w:r w:rsidRPr="007F12C2">
        <w:rPr>
          <w:rFonts w:ascii="Calibri" w:eastAsia="SimSun" w:hAnsi="Calibri"/>
          <w:lang w:val="de-DE"/>
        </w:rPr>
        <w:t>Kontakt</w:t>
      </w:r>
      <w:r>
        <w:rPr>
          <w:rFonts w:ascii="Calibri" w:eastAsia="SimSun" w:hAnsi="Calibri"/>
          <w:lang w:val="de-DE"/>
        </w:rPr>
        <w:t xml:space="preserve">: </w:t>
      </w:r>
      <w:r w:rsidRPr="007B20A3">
        <w:rPr>
          <w:rFonts w:ascii="Calibri" w:eastAsia="SimSun" w:hAnsi="Calibri"/>
          <w:lang w:val="de-DE"/>
        </w:rPr>
        <w:t xml:space="preserve">Obmann </w:t>
      </w:r>
      <w:r w:rsidR="007B20A3" w:rsidRPr="007B20A3">
        <w:rPr>
          <w:rFonts w:ascii="Calibri" w:eastAsia="SimSun" w:hAnsi="Calibri"/>
          <w:lang w:val="de-DE"/>
        </w:rPr>
        <w:t xml:space="preserve">Sepp </w:t>
      </w:r>
      <w:r w:rsidRPr="007B20A3">
        <w:rPr>
          <w:rFonts w:ascii="Calibri" w:eastAsia="SimSun" w:hAnsi="Calibri"/>
          <w:lang w:val="de-DE"/>
        </w:rPr>
        <w:t xml:space="preserve"> Götsch</w:t>
      </w:r>
      <w:r w:rsidR="007B20A3" w:rsidRPr="007B20A3">
        <w:rPr>
          <w:rFonts w:ascii="Calibri" w:eastAsia="SimSun" w:hAnsi="Calibri"/>
          <w:lang w:val="de-DE"/>
        </w:rPr>
        <w:t xml:space="preserve"> vom Gurschlhof</w:t>
      </w:r>
      <w:r w:rsidR="00696B38">
        <w:rPr>
          <w:rFonts w:ascii="Calibri" w:eastAsia="SimSun" w:hAnsi="Calibri"/>
          <w:lang w:val="de-DE"/>
        </w:rPr>
        <w:t xml:space="preserve">, Unser Frau 46, Gurschlhof, </w:t>
      </w:r>
      <w:r w:rsidRPr="007B20A3">
        <w:rPr>
          <w:rFonts w:ascii="Calibri" w:eastAsia="SimSun" w:hAnsi="Calibri"/>
          <w:lang w:val="de-DE"/>
        </w:rPr>
        <w:t>I-39020 Schnals.</w:t>
      </w:r>
    </w:p>
    <w:p w:rsidR="00166486" w:rsidRPr="007C235F" w:rsidRDefault="00166486" w:rsidP="006C7CDA">
      <w:pPr>
        <w:rPr>
          <w:rFonts w:ascii="Calibri" w:eastAsia="SimSun" w:hAnsi="Calibri"/>
          <w:color w:val="92D050"/>
          <w:lang w:val="de-DE"/>
        </w:rPr>
      </w:pPr>
      <w:r w:rsidRPr="007B20A3">
        <w:rPr>
          <w:rFonts w:ascii="Calibri" w:eastAsia="SimSun" w:hAnsi="Calibri"/>
          <w:lang w:val="de-DE"/>
        </w:rPr>
        <w:t xml:space="preserve">                Tel.: 0039</w:t>
      </w:r>
      <w:r w:rsidR="007B20A3" w:rsidRPr="007B20A3">
        <w:rPr>
          <w:rFonts w:ascii="Calibri" w:eastAsia="SimSun" w:hAnsi="Calibri"/>
          <w:lang w:val="de-DE"/>
        </w:rPr>
        <w:t>-</w:t>
      </w:r>
      <w:r w:rsidRPr="007B20A3">
        <w:rPr>
          <w:rFonts w:ascii="Calibri" w:eastAsia="SimSun" w:hAnsi="Calibri"/>
          <w:lang w:val="de-DE"/>
        </w:rPr>
        <w:t>0473</w:t>
      </w:r>
      <w:r w:rsidR="007B20A3" w:rsidRPr="007B20A3">
        <w:rPr>
          <w:rFonts w:ascii="Calibri" w:eastAsia="SimSun" w:hAnsi="Calibri"/>
          <w:lang w:val="de-DE"/>
        </w:rPr>
        <w:t>-</w:t>
      </w:r>
      <w:r w:rsidRPr="007B20A3">
        <w:rPr>
          <w:rFonts w:ascii="Calibri" w:eastAsia="SimSun" w:hAnsi="Calibri"/>
          <w:lang w:val="de-DE"/>
        </w:rPr>
        <w:t>679172</w:t>
      </w:r>
      <w:r w:rsidRPr="00567720">
        <w:rPr>
          <w:rFonts w:ascii="Calibri" w:eastAsia="SimSun" w:hAnsi="Calibri"/>
          <w:lang w:val="de-DE"/>
        </w:rPr>
        <w:t xml:space="preserve"> </w:t>
      </w:r>
      <w:r w:rsidR="007B20A3">
        <w:rPr>
          <w:rFonts w:ascii="Calibri" w:eastAsia="SimSun" w:hAnsi="Calibri"/>
          <w:lang w:val="de-DE"/>
        </w:rPr>
        <w:t xml:space="preserve">oder 0039-349-4931900 </w:t>
      </w:r>
      <w:r w:rsidRPr="00567720">
        <w:rPr>
          <w:rFonts w:ascii="Calibri" w:eastAsia="SimSun" w:hAnsi="Calibri"/>
          <w:lang w:val="de-DE"/>
        </w:rPr>
        <w:t xml:space="preserve">Mail: </w:t>
      </w:r>
      <w:hyperlink r:id="rId14" w:history="1">
        <w:r w:rsidRPr="00567720">
          <w:rPr>
            <w:rStyle w:val="Hyperlink"/>
            <w:rFonts w:ascii="Calibri" w:eastAsia="SimSun" w:hAnsi="Calibri"/>
            <w:lang w:val="de-DE"/>
          </w:rPr>
          <w:t>info@gurschhof.it</w:t>
        </w:r>
      </w:hyperlink>
      <w:r w:rsidRPr="007C235F">
        <w:rPr>
          <w:lang w:val="de-DE"/>
        </w:rPr>
        <w:t xml:space="preserve"> </w:t>
      </w:r>
    </w:p>
    <w:p w:rsidR="00166486" w:rsidRPr="00567720" w:rsidRDefault="00166486" w:rsidP="006C7CDA">
      <w:pPr>
        <w:rPr>
          <w:rFonts w:ascii="Calibri" w:eastAsia="SimSun" w:hAnsi="Calibri"/>
          <w:lang w:val="de-DE"/>
        </w:rPr>
      </w:pPr>
    </w:p>
    <w:p w:rsidR="00166486" w:rsidRPr="007F12C2" w:rsidRDefault="00166486" w:rsidP="006C7CDA">
      <w:pPr>
        <w:rPr>
          <w:rFonts w:ascii="Calibri" w:eastAsia="SimSun" w:hAnsi="Calibri"/>
          <w:lang w:val="de-DE"/>
        </w:rPr>
      </w:pPr>
      <w:r w:rsidRPr="000F482B">
        <w:rPr>
          <w:rFonts w:ascii="Calibri" w:eastAsia="SimSun" w:hAnsi="Calibri"/>
          <w:b/>
          <w:lang w:val="de-DE"/>
        </w:rPr>
        <w:t>b. Agrargemeinschaft Rofenberg</w:t>
      </w:r>
      <w:r w:rsidRPr="007F12C2">
        <w:rPr>
          <w:rFonts w:ascii="Calibri" w:eastAsia="SimSun" w:hAnsi="Calibri"/>
          <w:lang w:val="de-DE"/>
        </w:rPr>
        <w:t xml:space="preserve"> (als Interessensvertretung von ca. 8 Bauern als Besitzer) mit ca. 745 ha.</w:t>
      </w:r>
    </w:p>
    <w:p w:rsidR="00166486" w:rsidRPr="007B20A3" w:rsidRDefault="00166486" w:rsidP="006C7CDA">
      <w:pPr>
        <w:rPr>
          <w:rFonts w:ascii="Calibri" w:eastAsia="SimSun" w:hAnsi="Calibri"/>
          <w:lang w:val="de-DE"/>
        </w:rPr>
      </w:pPr>
      <w:r>
        <w:rPr>
          <w:rFonts w:ascii="Calibri" w:eastAsia="SimSun" w:hAnsi="Calibri"/>
          <w:lang w:val="de-DE"/>
        </w:rPr>
        <w:t xml:space="preserve">Kontakt: Obmann Anton </w:t>
      </w:r>
      <w:r w:rsidRPr="007F12C2">
        <w:rPr>
          <w:rFonts w:ascii="Calibri" w:eastAsia="SimSun" w:hAnsi="Calibri"/>
          <w:lang w:val="de-DE"/>
        </w:rPr>
        <w:t xml:space="preserve">Raffeiner, </w:t>
      </w:r>
      <w:r w:rsidRPr="007B20A3">
        <w:rPr>
          <w:rFonts w:ascii="Calibri" w:eastAsia="SimSun" w:hAnsi="Calibri"/>
          <w:lang w:val="de-DE"/>
        </w:rPr>
        <w:t>Unser Frau  57, Pitairhof,</w:t>
      </w:r>
      <w:r w:rsidR="002113BD">
        <w:rPr>
          <w:rFonts w:ascii="Calibri" w:eastAsia="SimSun" w:hAnsi="Calibri"/>
          <w:lang w:val="de-DE"/>
        </w:rPr>
        <w:t xml:space="preserve"> </w:t>
      </w:r>
      <w:r w:rsidRPr="007B20A3">
        <w:rPr>
          <w:rFonts w:ascii="Calibri" w:eastAsia="SimSun" w:hAnsi="Calibri"/>
          <w:lang w:val="de-DE"/>
        </w:rPr>
        <w:t>I-3</w:t>
      </w:r>
      <w:r w:rsidR="00D70AB8">
        <w:rPr>
          <w:rFonts w:ascii="Calibri" w:eastAsia="SimSun" w:hAnsi="Calibri"/>
          <w:lang w:val="de-DE"/>
        </w:rPr>
        <w:t xml:space="preserve">9020 Schnals. </w:t>
      </w:r>
    </w:p>
    <w:p w:rsidR="002741FF" w:rsidRPr="00146634" w:rsidRDefault="00166486" w:rsidP="006C7CDA">
      <w:pPr>
        <w:rPr>
          <w:lang w:val="de-DE"/>
        </w:rPr>
      </w:pPr>
      <w:r w:rsidRPr="007B20A3">
        <w:rPr>
          <w:rFonts w:ascii="Calibri" w:eastAsia="SimSun" w:hAnsi="Calibri"/>
          <w:lang w:val="de-DE"/>
        </w:rPr>
        <w:t xml:space="preserve">                 Tel.: 0039</w:t>
      </w:r>
      <w:r w:rsidR="007B20A3">
        <w:rPr>
          <w:rFonts w:ascii="Calibri" w:eastAsia="SimSun" w:hAnsi="Calibri"/>
          <w:lang w:val="de-DE"/>
        </w:rPr>
        <w:t>-</w:t>
      </w:r>
      <w:r w:rsidRPr="007B20A3">
        <w:rPr>
          <w:rFonts w:ascii="Calibri" w:eastAsia="SimSun" w:hAnsi="Calibri"/>
          <w:lang w:val="de-DE"/>
        </w:rPr>
        <w:t>0473</w:t>
      </w:r>
      <w:r w:rsidR="007B20A3">
        <w:rPr>
          <w:rFonts w:ascii="Calibri" w:eastAsia="SimSun" w:hAnsi="Calibri"/>
          <w:lang w:val="de-DE"/>
        </w:rPr>
        <w:t>-</w:t>
      </w:r>
      <w:r w:rsidRPr="007B20A3">
        <w:rPr>
          <w:rFonts w:ascii="Calibri" w:eastAsia="SimSun" w:hAnsi="Calibri"/>
          <w:lang w:val="de-DE"/>
        </w:rPr>
        <w:t xml:space="preserve">679181 Mail: </w:t>
      </w:r>
      <w:hyperlink r:id="rId15" w:history="1">
        <w:r w:rsidRPr="007B20A3">
          <w:rPr>
            <w:rStyle w:val="Hyperlink"/>
            <w:rFonts w:ascii="Calibri" w:eastAsia="SimSun" w:hAnsi="Calibri"/>
            <w:color w:val="auto"/>
            <w:lang w:val="de-DE"/>
          </w:rPr>
          <w:t>rafant1@dnet.it</w:t>
        </w:r>
      </w:hyperlink>
    </w:p>
    <w:p w:rsidR="003F3C88" w:rsidRPr="003F3C88" w:rsidRDefault="003F3C88" w:rsidP="006C7CDA">
      <w:pPr>
        <w:rPr>
          <w:lang w:val="de-DE"/>
        </w:rPr>
      </w:pPr>
    </w:p>
    <w:p w:rsidR="00166486" w:rsidRPr="002113BD" w:rsidRDefault="003F3C88" w:rsidP="00DE668F">
      <w:pPr>
        <w:autoSpaceDE w:val="0"/>
        <w:autoSpaceDN w:val="0"/>
        <w:adjustRightInd w:val="0"/>
        <w:spacing w:line="240" w:lineRule="auto"/>
        <w:rPr>
          <w:rFonts w:asciiTheme="minorHAnsi" w:hAnsiTheme="minorHAnsi" w:cs="Trebuchet MS"/>
          <w:b/>
          <w:bCs/>
          <w:szCs w:val="22"/>
          <w:lang w:val="de-DE"/>
        </w:rPr>
      </w:pPr>
      <w:r w:rsidRPr="002113BD">
        <w:rPr>
          <w:rFonts w:asciiTheme="minorHAnsi" w:hAnsiTheme="minorHAnsi" w:cs="Trebuchet MS"/>
          <w:b/>
          <w:bCs/>
          <w:szCs w:val="22"/>
          <w:lang w:val="de-DE"/>
        </w:rPr>
        <w:t>c. Agrargemeinschaft Vent und Agrargemeinschaft Ramolalpe</w:t>
      </w:r>
    </w:p>
    <w:p w:rsidR="00E37029" w:rsidRPr="002113BD" w:rsidRDefault="00E37029" w:rsidP="00DE668F">
      <w:pPr>
        <w:autoSpaceDE w:val="0"/>
        <w:autoSpaceDN w:val="0"/>
        <w:adjustRightInd w:val="0"/>
        <w:spacing w:line="240" w:lineRule="auto"/>
        <w:rPr>
          <w:rFonts w:asciiTheme="minorHAnsi" w:hAnsiTheme="minorHAnsi" w:cs="Trebuchet MS"/>
          <w:bCs/>
          <w:szCs w:val="22"/>
          <w:lang w:val="de-DE"/>
        </w:rPr>
      </w:pPr>
      <w:r w:rsidRPr="002113BD">
        <w:rPr>
          <w:rFonts w:asciiTheme="minorHAnsi" w:hAnsiTheme="minorHAnsi" w:cs="Trebuchet MS"/>
          <w:bCs/>
          <w:szCs w:val="22"/>
          <w:lang w:val="de-DE"/>
        </w:rPr>
        <w:t>Kontakt: Obmann Serafin Kleon, Zirmhof, Venterstraße 28, Vent</w:t>
      </w:r>
    </w:p>
    <w:p w:rsidR="00E37029" w:rsidRPr="002113BD" w:rsidRDefault="00E37029" w:rsidP="00DE668F">
      <w:pPr>
        <w:autoSpaceDE w:val="0"/>
        <w:autoSpaceDN w:val="0"/>
        <w:adjustRightInd w:val="0"/>
        <w:spacing w:line="240" w:lineRule="auto"/>
        <w:rPr>
          <w:rFonts w:asciiTheme="minorHAnsi" w:hAnsiTheme="minorHAnsi" w:cs="Trebuchet MS"/>
          <w:bCs/>
          <w:szCs w:val="22"/>
          <w:lang w:val="de-DE"/>
        </w:rPr>
      </w:pPr>
      <w:r w:rsidRPr="002113BD">
        <w:rPr>
          <w:rFonts w:asciiTheme="minorHAnsi" w:hAnsiTheme="minorHAnsi" w:cs="Trebuchet MS"/>
          <w:bCs/>
          <w:szCs w:val="22"/>
          <w:lang w:val="de-DE"/>
        </w:rPr>
        <w:t xml:space="preserve">                 Tel.: 05254 8133</w:t>
      </w:r>
    </w:p>
    <w:p w:rsidR="00E37029" w:rsidRPr="002113BD" w:rsidRDefault="00E37029" w:rsidP="00DE668F">
      <w:pPr>
        <w:autoSpaceDE w:val="0"/>
        <w:autoSpaceDN w:val="0"/>
        <w:adjustRightInd w:val="0"/>
        <w:spacing w:line="240" w:lineRule="auto"/>
        <w:rPr>
          <w:rFonts w:asciiTheme="minorHAnsi" w:hAnsiTheme="minorHAnsi" w:cs="Trebuchet MS"/>
          <w:bCs/>
          <w:szCs w:val="22"/>
          <w:lang w:val="de-DE"/>
        </w:rPr>
      </w:pPr>
    </w:p>
    <w:p w:rsidR="00E37029" w:rsidRPr="002113BD" w:rsidRDefault="00E37029" w:rsidP="00E37029">
      <w:pPr>
        <w:rPr>
          <w:rFonts w:ascii="Calibri" w:eastAsia="SimSun" w:hAnsi="Calibri"/>
          <w:lang w:val="de-DE"/>
        </w:rPr>
      </w:pPr>
      <w:r w:rsidRPr="002113BD">
        <w:rPr>
          <w:rFonts w:asciiTheme="minorHAnsi" w:hAnsiTheme="minorHAnsi" w:cs="Trebuchet MS"/>
          <w:b/>
          <w:bCs/>
          <w:szCs w:val="22"/>
          <w:lang w:val="de-DE"/>
        </w:rPr>
        <w:t xml:space="preserve">d. Agrargemeinschaft Alpinteressentschaft Niederthal </w:t>
      </w:r>
      <w:r w:rsidRPr="002113BD">
        <w:rPr>
          <w:rFonts w:asciiTheme="minorHAnsi" w:hAnsiTheme="minorHAnsi" w:cs="Trebuchet MS"/>
          <w:bCs/>
          <w:szCs w:val="22"/>
          <w:lang w:val="de-DE"/>
        </w:rPr>
        <w:t>mit ca. 130 ha.</w:t>
      </w:r>
      <w:r w:rsidRPr="002113BD">
        <w:rPr>
          <w:rFonts w:ascii="Calibri" w:eastAsia="SimSun" w:hAnsi="Calibri"/>
          <w:lang w:val="de-DE"/>
        </w:rPr>
        <w:t xml:space="preserve"> </w:t>
      </w:r>
    </w:p>
    <w:p w:rsidR="00E37029" w:rsidRPr="002113BD" w:rsidRDefault="00E37029" w:rsidP="002113BD">
      <w:pPr>
        <w:rPr>
          <w:rFonts w:ascii="Calibri" w:eastAsia="SimSun" w:hAnsi="Calibri"/>
          <w:lang w:val="de-DE"/>
        </w:rPr>
      </w:pPr>
      <w:r w:rsidRPr="002113BD">
        <w:rPr>
          <w:rFonts w:ascii="Calibri" w:eastAsia="SimSun" w:hAnsi="Calibri"/>
          <w:lang w:val="de-DE"/>
        </w:rPr>
        <w:t xml:space="preserve">Kontakt: Obmänner (50:50) Sepp  Götsch vom Gurschlhof, Unser Frau 46, Gurschlhof, I-39020 Schnals. Tel.: 0039-0473-679172 oder 0039-349-4931900 Mail: </w:t>
      </w:r>
      <w:hyperlink r:id="rId16" w:history="1">
        <w:r w:rsidRPr="002113BD">
          <w:rPr>
            <w:rStyle w:val="Hyperlink"/>
            <w:rFonts w:ascii="Calibri" w:eastAsia="SimSun" w:hAnsi="Calibri"/>
            <w:color w:val="548DD4" w:themeColor="text2" w:themeTint="99"/>
            <w:lang w:val="de-DE"/>
          </w:rPr>
          <w:t>info@gurschhof.it</w:t>
        </w:r>
      </w:hyperlink>
    </w:p>
    <w:p w:rsidR="00E37029" w:rsidRPr="002113BD" w:rsidRDefault="00E37029" w:rsidP="00DE668F">
      <w:pPr>
        <w:autoSpaceDE w:val="0"/>
        <w:autoSpaceDN w:val="0"/>
        <w:adjustRightInd w:val="0"/>
        <w:spacing w:line="240" w:lineRule="auto"/>
        <w:rPr>
          <w:rFonts w:asciiTheme="minorHAnsi" w:hAnsiTheme="minorHAnsi" w:cs="Trebuchet MS"/>
          <w:bCs/>
          <w:sz w:val="24"/>
          <w:lang w:val="de-DE"/>
        </w:rPr>
      </w:pPr>
      <w:r w:rsidRPr="002113BD">
        <w:rPr>
          <w:rFonts w:asciiTheme="minorHAnsi" w:hAnsiTheme="minorHAnsi" w:cs="Trebuchet MS"/>
          <w:bCs/>
          <w:szCs w:val="22"/>
          <w:lang w:val="de-DE"/>
        </w:rPr>
        <w:lastRenderedPageBreak/>
        <w:t>Serafin Kleon, Zirmhof, Venterstraße 28</w:t>
      </w:r>
      <w:r w:rsidR="002113BD" w:rsidRPr="002113BD">
        <w:rPr>
          <w:rFonts w:asciiTheme="minorHAnsi" w:hAnsiTheme="minorHAnsi" w:cs="Trebuchet MS"/>
          <w:bCs/>
          <w:szCs w:val="22"/>
          <w:lang w:val="de-DE"/>
        </w:rPr>
        <w:t xml:space="preserve">, </w:t>
      </w:r>
      <w:r w:rsidRPr="002113BD">
        <w:rPr>
          <w:rFonts w:asciiTheme="minorHAnsi" w:hAnsiTheme="minorHAnsi" w:cs="Trebuchet MS"/>
          <w:bCs/>
          <w:szCs w:val="22"/>
          <w:lang w:val="de-DE"/>
        </w:rPr>
        <w:t xml:space="preserve"> Vent</w:t>
      </w:r>
      <w:r w:rsidR="002113BD" w:rsidRPr="002113BD">
        <w:rPr>
          <w:rFonts w:asciiTheme="minorHAnsi" w:hAnsiTheme="minorHAnsi" w:cs="Trebuchet MS"/>
          <w:bCs/>
          <w:sz w:val="24"/>
          <w:lang w:val="de-DE"/>
        </w:rPr>
        <w:t xml:space="preserve">, </w:t>
      </w:r>
      <w:r w:rsidRPr="002113BD">
        <w:rPr>
          <w:rFonts w:asciiTheme="minorHAnsi" w:hAnsiTheme="minorHAnsi" w:cs="Trebuchet MS"/>
          <w:bCs/>
          <w:szCs w:val="22"/>
          <w:lang w:val="de-DE"/>
        </w:rPr>
        <w:t>Tel.: 05254 8133</w:t>
      </w:r>
    </w:p>
    <w:p w:rsidR="003025B2" w:rsidRPr="002113BD" w:rsidRDefault="003025B2" w:rsidP="00DE668F">
      <w:pPr>
        <w:autoSpaceDE w:val="0"/>
        <w:autoSpaceDN w:val="0"/>
        <w:adjustRightInd w:val="0"/>
        <w:spacing w:line="240" w:lineRule="auto"/>
        <w:rPr>
          <w:rFonts w:asciiTheme="minorHAnsi" w:hAnsiTheme="minorHAnsi" w:cs="Trebuchet MS"/>
          <w:bCs/>
          <w:szCs w:val="22"/>
          <w:lang w:val="de-DE"/>
        </w:rPr>
      </w:pPr>
    </w:p>
    <w:p w:rsidR="003025B2" w:rsidRPr="002113BD" w:rsidRDefault="003025B2" w:rsidP="004143FA">
      <w:pPr>
        <w:autoSpaceDE w:val="0"/>
        <w:autoSpaceDN w:val="0"/>
        <w:adjustRightInd w:val="0"/>
        <w:rPr>
          <w:rFonts w:asciiTheme="minorHAnsi" w:hAnsiTheme="minorHAnsi" w:cs="Trebuchet MS"/>
          <w:bCs/>
          <w:szCs w:val="22"/>
          <w:lang w:val="de-DE"/>
        </w:rPr>
      </w:pPr>
      <w:r w:rsidRPr="002113BD">
        <w:rPr>
          <w:rFonts w:asciiTheme="minorHAnsi" w:hAnsiTheme="minorHAnsi" w:cs="Trebuchet MS"/>
          <w:b/>
          <w:bCs/>
          <w:szCs w:val="22"/>
          <w:lang w:val="de-DE"/>
        </w:rPr>
        <w:t xml:space="preserve">e. Bauern aus Vent </w:t>
      </w:r>
      <w:r w:rsidRPr="002113BD">
        <w:rPr>
          <w:rFonts w:asciiTheme="minorHAnsi" w:hAnsiTheme="minorHAnsi" w:cs="Trebuchet MS"/>
          <w:bCs/>
          <w:szCs w:val="22"/>
          <w:lang w:val="de-DE"/>
        </w:rPr>
        <w:t xml:space="preserve">sind Besitzer der Weiden bei der Ramolalpe. Heuer übernehmen sie selbst die Nutzung durch Schafe aus Südtirol. </w:t>
      </w:r>
      <w:r w:rsidR="004143FA" w:rsidRPr="002113BD">
        <w:rPr>
          <w:rFonts w:asciiTheme="minorHAnsi" w:hAnsiTheme="minorHAnsi" w:cs="Trebuchet MS"/>
          <w:bCs/>
          <w:szCs w:val="22"/>
          <w:lang w:val="de-DE"/>
        </w:rPr>
        <w:t xml:space="preserve">Zwei junge Burschen aus dem Schnalstal, die das Hüten und Beaufsichtigen der Schafe besorgen, werden beschäftigt. </w:t>
      </w:r>
    </w:p>
    <w:p w:rsidR="00E37029" w:rsidRDefault="00E37029" w:rsidP="00EC6F41">
      <w:pPr>
        <w:pStyle w:val="berschrift3"/>
        <w:rPr>
          <w:rFonts w:ascii="Calibri" w:eastAsia="SimSun" w:hAnsi="Calibri"/>
          <w:lang w:val="de-DE"/>
        </w:rPr>
      </w:pPr>
    </w:p>
    <w:p w:rsidR="00EC6F41" w:rsidRPr="00FC58E7" w:rsidRDefault="00166486" w:rsidP="00EC6F41">
      <w:pPr>
        <w:pStyle w:val="berschrift3"/>
        <w:rPr>
          <w:rFonts w:asciiTheme="majorHAnsi" w:eastAsia="SimSun" w:hAnsiTheme="majorHAnsi"/>
          <w:lang w:val="de-DE"/>
        </w:rPr>
      </w:pPr>
      <w:bookmarkStart w:id="13" w:name="_Toc297100457"/>
      <w:r w:rsidRPr="00FC58E7">
        <w:rPr>
          <w:rFonts w:asciiTheme="majorHAnsi" w:eastAsia="SimSun" w:hAnsiTheme="majorHAnsi"/>
          <w:lang w:val="de-DE"/>
        </w:rPr>
        <w:t xml:space="preserve">7.2 </w:t>
      </w:r>
      <w:r w:rsidR="00177D24" w:rsidRPr="00FC58E7">
        <w:rPr>
          <w:rFonts w:asciiTheme="majorHAnsi" w:eastAsia="SimSun" w:hAnsiTheme="majorHAnsi"/>
          <w:lang w:val="de-DE"/>
        </w:rPr>
        <w:t>Pächter</w:t>
      </w:r>
      <w:r w:rsidRPr="00FC58E7">
        <w:rPr>
          <w:rFonts w:asciiTheme="majorHAnsi" w:eastAsia="SimSun" w:hAnsiTheme="majorHAnsi"/>
          <w:lang w:val="de-DE"/>
        </w:rPr>
        <w:t xml:space="preserve"> </w:t>
      </w:r>
      <w:r w:rsidR="00177D24" w:rsidRPr="00FC58E7">
        <w:rPr>
          <w:rFonts w:asciiTheme="majorHAnsi" w:eastAsia="SimSun" w:hAnsiTheme="majorHAnsi"/>
          <w:lang w:val="de-DE"/>
        </w:rPr>
        <w:t>bzw. Nutzer der</w:t>
      </w:r>
      <w:r w:rsidR="00D70AB8" w:rsidRPr="00FC58E7">
        <w:rPr>
          <w:rFonts w:asciiTheme="majorHAnsi" w:eastAsia="SimSun" w:hAnsiTheme="majorHAnsi"/>
          <w:lang w:val="de-DE"/>
        </w:rPr>
        <w:t xml:space="preserve"> Weiden im </w:t>
      </w:r>
      <w:r w:rsidR="004E5E42" w:rsidRPr="00FC58E7">
        <w:rPr>
          <w:rFonts w:asciiTheme="majorHAnsi" w:eastAsia="SimSun" w:hAnsiTheme="majorHAnsi"/>
          <w:lang w:val="de-DE"/>
        </w:rPr>
        <w:t>hinteren</w:t>
      </w:r>
      <w:r w:rsidRPr="00FC58E7">
        <w:rPr>
          <w:rFonts w:asciiTheme="majorHAnsi" w:eastAsia="SimSun" w:hAnsiTheme="majorHAnsi"/>
          <w:lang w:val="de-DE"/>
        </w:rPr>
        <w:t xml:space="preserve"> Ötztal</w:t>
      </w:r>
      <w:bookmarkEnd w:id="13"/>
      <w:r w:rsidRPr="00FC58E7">
        <w:rPr>
          <w:rFonts w:asciiTheme="majorHAnsi" w:eastAsia="SimSun" w:hAnsiTheme="majorHAnsi"/>
          <w:lang w:val="de-DE"/>
        </w:rPr>
        <w:t xml:space="preserve"> </w:t>
      </w:r>
    </w:p>
    <w:p w:rsidR="00166486" w:rsidRPr="007F12C2" w:rsidRDefault="00EC6F41" w:rsidP="006C7CDA">
      <w:pPr>
        <w:rPr>
          <w:rFonts w:ascii="Calibri" w:eastAsia="SimSun" w:hAnsi="Calibri"/>
          <w:lang w:val="de-DE"/>
        </w:rPr>
      </w:pPr>
      <w:r>
        <w:rPr>
          <w:rFonts w:ascii="Calibri" w:eastAsia="SimSun" w:hAnsi="Calibri"/>
          <w:b/>
          <w:lang w:val="de-DE"/>
        </w:rPr>
        <w:t>a</w:t>
      </w:r>
      <w:r w:rsidR="00166486">
        <w:rPr>
          <w:rFonts w:ascii="Calibri" w:eastAsia="SimSun" w:hAnsi="Calibri"/>
          <w:b/>
          <w:lang w:val="de-DE"/>
        </w:rPr>
        <w:t xml:space="preserve">. </w:t>
      </w:r>
      <w:r w:rsidR="00166486" w:rsidRPr="007F12C2">
        <w:rPr>
          <w:rFonts w:ascii="Calibri" w:eastAsia="SimSun" w:hAnsi="Calibri"/>
          <w:b/>
          <w:lang w:val="de-DE"/>
        </w:rPr>
        <w:t>Rotmoos-Kippele</w:t>
      </w:r>
      <w:r>
        <w:rPr>
          <w:rFonts w:ascii="Calibri" w:eastAsia="SimSun" w:hAnsi="Calibri"/>
          <w:b/>
          <w:lang w:val="de-DE"/>
        </w:rPr>
        <w:t>-Alpe</w:t>
      </w:r>
      <w:r w:rsidR="00166486" w:rsidRPr="007F12C2">
        <w:rPr>
          <w:rFonts w:ascii="Calibri" w:eastAsia="SimSun" w:hAnsi="Calibri"/>
          <w:b/>
          <w:lang w:val="de-DE"/>
        </w:rPr>
        <w:t xml:space="preserve"> </w:t>
      </w:r>
      <w:r w:rsidR="00166486" w:rsidRPr="00EC6F41">
        <w:rPr>
          <w:rFonts w:ascii="Calibri" w:eastAsia="SimSun" w:hAnsi="Calibri"/>
          <w:lang w:val="de-DE"/>
        </w:rPr>
        <w:t>(</w:t>
      </w:r>
      <w:r w:rsidR="00166486" w:rsidRPr="007F12C2">
        <w:rPr>
          <w:rFonts w:ascii="Calibri" w:eastAsia="SimSun" w:hAnsi="Calibri"/>
          <w:lang w:val="de-DE"/>
        </w:rPr>
        <w:t xml:space="preserve">Gurgl): Obmann Bernhard Scheiber </w:t>
      </w:r>
      <w:r>
        <w:rPr>
          <w:rFonts w:ascii="Calibri" w:eastAsia="SimSun" w:hAnsi="Calibri"/>
          <w:lang w:val="de-DE"/>
        </w:rPr>
        <w:t xml:space="preserve">„Broser“ Obergurgl, Schafweg, mit </w:t>
      </w:r>
      <w:r w:rsidR="00166486" w:rsidRPr="007F12C2">
        <w:rPr>
          <w:rFonts w:ascii="Calibri" w:eastAsia="SimSun" w:hAnsi="Calibri"/>
          <w:lang w:val="de-DE"/>
        </w:rPr>
        <w:t>ca. 1385 ha</w:t>
      </w:r>
      <w:r w:rsidR="00180D0A">
        <w:rPr>
          <w:rFonts w:ascii="Calibri" w:eastAsia="SimSun" w:hAnsi="Calibri"/>
          <w:lang w:val="de-DE"/>
        </w:rPr>
        <w:t>;</w:t>
      </w:r>
      <w:r>
        <w:rPr>
          <w:rFonts w:ascii="Calibri" w:eastAsia="SimSun" w:hAnsi="Calibri"/>
          <w:lang w:val="de-DE"/>
        </w:rPr>
        <w:t xml:space="preserve"> Tel. 0650-9150088</w:t>
      </w:r>
    </w:p>
    <w:p w:rsidR="00180D0A" w:rsidRDefault="00EC6F41" w:rsidP="006C7CDA">
      <w:pPr>
        <w:rPr>
          <w:rFonts w:ascii="Calibri" w:eastAsia="SimSun" w:hAnsi="Calibri"/>
          <w:lang w:val="de-DE"/>
        </w:rPr>
      </w:pPr>
      <w:r>
        <w:rPr>
          <w:rFonts w:ascii="Calibri" w:eastAsia="SimSun" w:hAnsi="Calibri"/>
          <w:b/>
          <w:lang w:val="de-DE"/>
        </w:rPr>
        <w:t>b</w:t>
      </w:r>
      <w:r w:rsidR="00166486">
        <w:rPr>
          <w:rFonts w:ascii="Calibri" w:eastAsia="SimSun" w:hAnsi="Calibri"/>
          <w:b/>
          <w:lang w:val="de-DE"/>
        </w:rPr>
        <w:t xml:space="preserve">. </w:t>
      </w:r>
      <w:r w:rsidR="00180D0A">
        <w:rPr>
          <w:rFonts w:ascii="Calibri" w:eastAsia="SimSun" w:hAnsi="Calibri"/>
          <w:b/>
          <w:lang w:val="de-DE"/>
        </w:rPr>
        <w:t xml:space="preserve">Agrargemeinschaft </w:t>
      </w:r>
      <w:r w:rsidR="00166486" w:rsidRPr="007F12C2">
        <w:rPr>
          <w:rFonts w:ascii="Calibri" w:eastAsia="SimSun" w:hAnsi="Calibri"/>
          <w:b/>
          <w:lang w:val="de-DE"/>
        </w:rPr>
        <w:t>Angerer</w:t>
      </w:r>
      <w:r w:rsidR="00180D0A">
        <w:rPr>
          <w:rFonts w:ascii="Calibri" w:eastAsia="SimSun" w:hAnsi="Calibri"/>
          <w:b/>
          <w:lang w:val="de-DE"/>
        </w:rPr>
        <w:t>alpe</w:t>
      </w:r>
      <w:r w:rsidR="00166486" w:rsidRPr="007F12C2">
        <w:rPr>
          <w:rFonts w:ascii="Calibri" w:eastAsia="SimSun" w:hAnsi="Calibri"/>
          <w:lang w:val="de-DE"/>
        </w:rPr>
        <w:t xml:space="preserve"> (Gurgl): Obmann </w:t>
      </w:r>
      <w:r w:rsidR="00180D0A">
        <w:rPr>
          <w:rFonts w:ascii="Calibri" w:eastAsia="SimSun" w:hAnsi="Calibri"/>
          <w:color w:val="FF0000"/>
          <w:lang w:val="de-DE"/>
        </w:rPr>
        <w:t xml:space="preserve"> </w:t>
      </w:r>
      <w:r w:rsidR="00180D0A" w:rsidRPr="00180D0A">
        <w:rPr>
          <w:rFonts w:ascii="Calibri" w:eastAsia="SimSun" w:hAnsi="Calibri"/>
          <w:lang w:val="de-DE"/>
        </w:rPr>
        <w:t>Reinhard Scheiber</w:t>
      </w:r>
      <w:r w:rsidR="00180D0A">
        <w:rPr>
          <w:rFonts w:ascii="Calibri" w:eastAsia="SimSun" w:hAnsi="Calibri"/>
          <w:lang w:val="de-DE"/>
        </w:rPr>
        <w:t xml:space="preserve">, Pill Hof, Gurgl, </w:t>
      </w:r>
    </w:p>
    <w:p w:rsidR="00166486" w:rsidRPr="00FF6B7D" w:rsidRDefault="00180D0A" w:rsidP="006C7CDA">
      <w:pPr>
        <w:rPr>
          <w:rFonts w:ascii="Calibri" w:eastAsia="SimSun" w:hAnsi="Calibri"/>
          <w:lang w:val="de-DE"/>
        </w:rPr>
      </w:pPr>
      <w:r w:rsidRPr="00FF6B7D">
        <w:rPr>
          <w:rFonts w:ascii="Calibri" w:eastAsia="SimSun" w:hAnsi="Calibri"/>
          <w:lang w:val="de-DE"/>
        </w:rPr>
        <w:t>mit</w:t>
      </w:r>
      <w:r w:rsidRPr="00FF6B7D">
        <w:rPr>
          <w:rFonts w:ascii="Calibri" w:eastAsia="SimSun" w:hAnsi="Calibri"/>
          <w:color w:val="FF0000"/>
          <w:lang w:val="de-DE"/>
        </w:rPr>
        <w:t xml:space="preserve"> </w:t>
      </w:r>
      <w:r w:rsidR="00166486" w:rsidRPr="00FF6B7D">
        <w:rPr>
          <w:rFonts w:ascii="Calibri" w:eastAsia="SimSun" w:hAnsi="Calibri"/>
          <w:lang w:val="de-DE"/>
        </w:rPr>
        <w:t>ca. 1965</w:t>
      </w:r>
      <w:r w:rsidR="00166486" w:rsidRPr="00FF6B7D">
        <w:rPr>
          <w:rFonts w:ascii="Calibri" w:eastAsia="SimSun" w:hAnsi="Calibri"/>
          <w:color w:val="FF0000"/>
          <w:lang w:val="de-DE"/>
        </w:rPr>
        <w:t xml:space="preserve"> </w:t>
      </w:r>
      <w:r w:rsidR="00166486" w:rsidRPr="00FF6B7D">
        <w:rPr>
          <w:rFonts w:ascii="Calibri" w:eastAsia="SimSun" w:hAnsi="Calibri"/>
          <w:lang w:val="de-DE"/>
        </w:rPr>
        <w:t>ha</w:t>
      </w:r>
      <w:r w:rsidRPr="00FF6B7D">
        <w:rPr>
          <w:rFonts w:ascii="Calibri" w:eastAsia="SimSun" w:hAnsi="Calibri"/>
          <w:lang w:val="de-DE"/>
        </w:rPr>
        <w:t>; Tel. 0664-5347718</w:t>
      </w:r>
    </w:p>
    <w:p w:rsidR="00AC0B5C" w:rsidRDefault="004143FA" w:rsidP="006C7CDA">
      <w:pPr>
        <w:rPr>
          <w:rFonts w:ascii="Calibri" w:eastAsia="SimSun" w:hAnsi="Calibri"/>
          <w:lang w:val="de-DE"/>
        </w:rPr>
      </w:pPr>
      <w:r w:rsidRPr="00AC0B5C">
        <w:rPr>
          <w:rFonts w:ascii="Calibri" w:eastAsia="SimSun" w:hAnsi="Calibri"/>
          <w:b/>
          <w:lang w:val="de-DE"/>
        </w:rPr>
        <w:t>c</w:t>
      </w:r>
      <w:r w:rsidR="00166486" w:rsidRPr="00AC0B5C">
        <w:rPr>
          <w:rFonts w:ascii="Calibri" w:eastAsia="SimSun" w:hAnsi="Calibri"/>
          <w:b/>
          <w:lang w:val="de-DE"/>
        </w:rPr>
        <w:t>. Ramolalpe</w:t>
      </w:r>
      <w:r w:rsidR="00166486" w:rsidRPr="00AC0B5C">
        <w:rPr>
          <w:rFonts w:ascii="Calibri" w:eastAsia="SimSun" w:hAnsi="Calibri"/>
          <w:lang w:val="de-DE"/>
        </w:rPr>
        <w:t xml:space="preserve"> (Vent)</w:t>
      </w:r>
      <w:r w:rsidR="00AC0B5C" w:rsidRPr="00AC0B5C">
        <w:rPr>
          <w:rFonts w:ascii="Calibri" w:eastAsia="SimSun" w:hAnsi="Calibri"/>
          <w:lang w:val="de-DE"/>
        </w:rPr>
        <w:t xml:space="preserve">: Markus Pirpamer, Hotel Post in Vent und Similaunhütte, mit ca. </w:t>
      </w:r>
      <w:r w:rsidR="00AC0B5C">
        <w:rPr>
          <w:rFonts w:ascii="Calibri" w:eastAsia="SimSun" w:hAnsi="Calibri"/>
          <w:lang w:val="de-DE"/>
        </w:rPr>
        <w:t>745ha;</w:t>
      </w:r>
    </w:p>
    <w:p w:rsidR="00D70AB8" w:rsidRDefault="00AC0B5C" w:rsidP="006C7CDA">
      <w:pPr>
        <w:rPr>
          <w:rFonts w:ascii="Calibri" w:eastAsia="SimSun" w:hAnsi="Calibri"/>
          <w:lang w:val="de-DE"/>
        </w:rPr>
      </w:pPr>
      <w:r>
        <w:rPr>
          <w:rFonts w:ascii="Calibri" w:eastAsia="SimSun" w:hAnsi="Calibri"/>
          <w:lang w:val="de-DE"/>
        </w:rPr>
        <w:t xml:space="preserve"> </w:t>
      </w:r>
      <w:r w:rsidRPr="00AC0B5C">
        <w:rPr>
          <w:rFonts w:ascii="Calibri" w:eastAsia="SimSun" w:hAnsi="Calibri"/>
          <w:lang w:val="de-DE"/>
        </w:rPr>
        <w:t>Tel. 05254-8119</w:t>
      </w:r>
      <w:r>
        <w:rPr>
          <w:rFonts w:ascii="Calibri" w:eastAsia="SimSun" w:hAnsi="Calibri"/>
          <w:lang w:val="de-DE"/>
        </w:rPr>
        <w:br/>
      </w:r>
      <w:r w:rsidR="00166486" w:rsidRPr="001E2070">
        <w:rPr>
          <w:rFonts w:ascii="Calibri" w:eastAsia="SimSun" w:hAnsi="Calibri"/>
          <w:b/>
          <w:lang w:val="de-DE"/>
        </w:rPr>
        <w:t>d. Österreichische Bundesforste</w:t>
      </w:r>
      <w:r w:rsidR="00166486" w:rsidRPr="007F12C2">
        <w:rPr>
          <w:rFonts w:ascii="Calibri" w:eastAsia="SimSun" w:hAnsi="Calibri"/>
          <w:lang w:val="de-DE"/>
        </w:rPr>
        <w:t xml:space="preserve"> ca. 17 000 ha Kontakt: </w:t>
      </w:r>
      <w:r w:rsidR="00D70AB8">
        <w:rPr>
          <w:rFonts w:ascii="Calibri" w:eastAsia="SimSun" w:hAnsi="Calibri"/>
          <w:lang w:val="de-DE"/>
        </w:rPr>
        <w:t xml:space="preserve">z.Hd. </w:t>
      </w:r>
      <w:r w:rsidR="00166486" w:rsidRPr="007F12C2">
        <w:rPr>
          <w:rFonts w:ascii="Calibri" w:eastAsia="SimSun" w:hAnsi="Calibri"/>
          <w:lang w:val="de-DE"/>
        </w:rPr>
        <w:t xml:space="preserve">Helmut </w:t>
      </w:r>
      <w:r w:rsidR="00D70AB8" w:rsidRPr="00D70AB8">
        <w:rPr>
          <w:rFonts w:ascii="Calibri" w:eastAsia="SimSun" w:hAnsi="Calibri"/>
          <w:lang w:val="de-DE"/>
        </w:rPr>
        <w:t>Lang, Tel. 0664-4512512</w:t>
      </w:r>
      <w:r w:rsidR="00D70AB8">
        <w:rPr>
          <w:rFonts w:ascii="Calibri" w:eastAsia="SimSun" w:hAnsi="Calibri"/>
          <w:lang w:val="de-DE"/>
        </w:rPr>
        <w:t xml:space="preserve">; </w:t>
      </w:r>
    </w:p>
    <w:p w:rsidR="00166486" w:rsidRDefault="00D70AB8" w:rsidP="006C7CDA">
      <w:pPr>
        <w:rPr>
          <w:rFonts w:ascii="Calibri" w:eastAsia="SimSun" w:hAnsi="Calibri"/>
          <w:lang w:val="de-DE"/>
        </w:rPr>
      </w:pPr>
      <w:r>
        <w:rPr>
          <w:rFonts w:ascii="Calibri" w:eastAsia="SimSun" w:hAnsi="Calibri"/>
          <w:lang w:val="de-DE"/>
        </w:rPr>
        <w:t xml:space="preserve">Mail: </w:t>
      </w:r>
      <w:hyperlink r:id="rId17" w:history="1">
        <w:r w:rsidRPr="00AE585B">
          <w:rPr>
            <w:rStyle w:val="Hyperlink"/>
            <w:rFonts w:ascii="Calibri" w:eastAsia="SimSun" w:hAnsi="Calibri"/>
            <w:lang w:val="de-DE"/>
          </w:rPr>
          <w:t>helmut.lang@bundesforste.at</w:t>
        </w:r>
      </w:hyperlink>
    </w:p>
    <w:p w:rsidR="00166486" w:rsidRPr="007F12C2" w:rsidRDefault="00166486" w:rsidP="006C7CDA">
      <w:pPr>
        <w:rPr>
          <w:rFonts w:ascii="Calibri" w:eastAsia="SimSun" w:hAnsi="Calibri"/>
          <w:lang w:val="de-DE"/>
        </w:rPr>
      </w:pPr>
      <w:r>
        <w:rPr>
          <w:rFonts w:ascii="Calibri" w:eastAsia="SimSun" w:hAnsi="Calibri"/>
          <w:b/>
          <w:lang w:val="de-DE"/>
        </w:rPr>
        <w:t xml:space="preserve">e. </w:t>
      </w:r>
      <w:r w:rsidRPr="007F12C2">
        <w:rPr>
          <w:rFonts w:ascii="Calibri" w:eastAsia="SimSun" w:hAnsi="Calibri"/>
          <w:b/>
          <w:lang w:val="de-DE"/>
        </w:rPr>
        <w:t>Rofenberg</w:t>
      </w:r>
      <w:r w:rsidRPr="007F12C2">
        <w:rPr>
          <w:rFonts w:ascii="Calibri" w:eastAsia="SimSun" w:hAnsi="Calibri"/>
          <w:lang w:val="de-DE"/>
        </w:rPr>
        <w:t xml:space="preserve">: </w:t>
      </w:r>
      <w:r>
        <w:rPr>
          <w:rFonts w:ascii="Calibri" w:eastAsia="SimSun" w:hAnsi="Calibri"/>
          <w:lang w:val="de-DE"/>
        </w:rPr>
        <w:t xml:space="preserve">DAV </w:t>
      </w:r>
      <w:r w:rsidRPr="007F12C2">
        <w:rPr>
          <w:rFonts w:ascii="Calibri" w:eastAsia="SimSun" w:hAnsi="Calibri"/>
          <w:lang w:val="de-DE"/>
        </w:rPr>
        <w:t xml:space="preserve">Alpenverein Sektion Berlin ca. 470 ha Kontakt: Warmund Koch Flotowstraße 15 D-12203 Berlin Mail: </w:t>
      </w:r>
      <w:hyperlink r:id="rId18" w:history="1">
        <w:r w:rsidRPr="007F12C2">
          <w:rPr>
            <w:rStyle w:val="Hyperlink"/>
            <w:rFonts w:ascii="Calibri" w:eastAsia="SimSun" w:hAnsi="Calibri"/>
            <w:lang w:val="de-DE"/>
          </w:rPr>
          <w:t>w.koch@berlin.de</w:t>
        </w:r>
      </w:hyperlink>
    </w:p>
    <w:p w:rsidR="00166486" w:rsidRPr="003C4A7D" w:rsidRDefault="00166486" w:rsidP="006C7CDA">
      <w:pPr>
        <w:rPr>
          <w:rFonts w:asciiTheme="majorHAnsi" w:eastAsia="SimSun" w:hAnsiTheme="majorHAnsi"/>
          <w:b/>
          <w:color w:val="548DD4" w:themeColor="text2" w:themeTint="99"/>
          <w:lang w:val="de-DE"/>
        </w:rPr>
      </w:pPr>
    </w:p>
    <w:p w:rsidR="00166486" w:rsidRPr="00FC58E7" w:rsidRDefault="00166486" w:rsidP="00FC58E7">
      <w:pPr>
        <w:pStyle w:val="berschrift3"/>
        <w:rPr>
          <w:rFonts w:asciiTheme="majorHAnsi" w:eastAsia="SimSun" w:hAnsiTheme="majorHAnsi"/>
          <w:color w:val="548DD4" w:themeColor="text2" w:themeTint="99"/>
          <w:lang w:val="de-DE"/>
        </w:rPr>
      </w:pPr>
      <w:bookmarkStart w:id="14" w:name="_Toc297100458"/>
      <w:r w:rsidRPr="00FC58E7">
        <w:rPr>
          <w:rFonts w:asciiTheme="majorHAnsi" w:eastAsia="SimSun" w:hAnsiTheme="majorHAnsi"/>
          <w:color w:val="548DD4" w:themeColor="text2" w:themeTint="99"/>
          <w:lang w:val="de-DE"/>
        </w:rPr>
        <w:t>7.3 Schäfer im Bereich Gurgl und Vent</w:t>
      </w:r>
      <w:bookmarkEnd w:id="14"/>
    </w:p>
    <w:p w:rsidR="00166486" w:rsidRPr="007F12C2" w:rsidRDefault="00166486" w:rsidP="006C7CDA">
      <w:pPr>
        <w:rPr>
          <w:rFonts w:ascii="Calibri" w:eastAsia="SimSun" w:hAnsi="Calibri"/>
          <w:lang w:val="de-DE"/>
        </w:rPr>
      </w:pPr>
      <w:r w:rsidRPr="000F482B">
        <w:rPr>
          <w:rFonts w:ascii="Calibri" w:eastAsia="SimSun" w:hAnsi="Calibri"/>
          <w:b/>
          <w:lang w:val="de-DE"/>
        </w:rPr>
        <w:t>a. Bereich Gurgl, Angerer-Al</w:t>
      </w:r>
      <w:r w:rsidR="00180D0A">
        <w:rPr>
          <w:rFonts w:ascii="Calibri" w:eastAsia="SimSun" w:hAnsi="Calibri"/>
          <w:b/>
          <w:lang w:val="de-DE"/>
        </w:rPr>
        <w:t>pe</w:t>
      </w:r>
      <w:r w:rsidR="00A83FFF">
        <w:rPr>
          <w:rFonts w:ascii="Calibri" w:eastAsia="SimSun" w:hAnsi="Calibri"/>
          <w:lang w:val="de-DE"/>
        </w:rPr>
        <w:t>: Tonl</w:t>
      </w:r>
      <w:r w:rsidRPr="007F12C2">
        <w:rPr>
          <w:rFonts w:ascii="Calibri" w:eastAsia="SimSun" w:hAnsi="Calibri"/>
          <w:lang w:val="de-DE"/>
        </w:rPr>
        <w:t xml:space="preserve"> </w:t>
      </w:r>
      <w:r w:rsidR="00A83FFF">
        <w:rPr>
          <w:rFonts w:ascii="Calibri" w:eastAsia="SimSun" w:hAnsi="Calibri"/>
          <w:lang w:val="de-DE"/>
        </w:rPr>
        <w:t>Pichler, St. Martin im Passeier als Hirt,</w:t>
      </w:r>
      <w:r w:rsidR="00CD7942">
        <w:rPr>
          <w:rFonts w:ascii="Calibri" w:eastAsia="SimSun" w:hAnsi="Calibri"/>
          <w:lang w:val="de-DE"/>
        </w:rPr>
        <w:t xml:space="preserve"> Tel. 0039</w:t>
      </w:r>
      <w:r w:rsidR="00E33A47">
        <w:rPr>
          <w:rFonts w:ascii="Calibri" w:eastAsia="SimSun" w:hAnsi="Calibri"/>
          <w:lang w:val="de-DE"/>
        </w:rPr>
        <w:t>-0473-</w:t>
      </w:r>
      <w:r w:rsidR="00CD7942">
        <w:rPr>
          <w:rFonts w:ascii="Calibri" w:eastAsia="SimSun" w:hAnsi="Calibri"/>
          <w:lang w:val="de-DE"/>
        </w:rPr>
        <w:t>34</w:t>
      </w:r>
      <w:r w:rsidRPr="007F12C2">
        <w:rPr>
          <w:rFonts w:ascii="Calibri" w:eastAsia="SimSun" w:hAnsi="Calibri"/>
          <w:lang w:val="de-DE"/>
        </w:rPr>
        <w:t>8</w:t>
      </w:r>
      <w:r w:rsidR="00CD7942">
        <w:rPr>
          <w:rFonts w:ascii="Calibri" w:eastAsia="SimSun" w:hAnsi="Calibri"/>
          <w:lang w:val="de-DE"/>
        </w:rPr>
        <w:t>5</w:t>
      </w:r>
      <w:r w:rsidRPr="007F12C2">
        <w:rPr>
          <w:rFonts w:ascii="Calibri" w:eastAsia="SimSun" w:hAnsi="Calibri"/>
          <w:lang w:val="de-DE"/>
        </w:rPr>
        <w:t>6</w:t>
      </w:r>
      <w:r w:rsidR="00CD7942">
        <w:rPr>
          <w:rFonts w:ascii="Calibri" w:eastAsia="SimSun" w:hAnsi="Calibri"/>
          <w:lang w:val="de-DE"/>
        </w:rPr>
        <w:t>4</w:t>
      </w:r>
      <w:r w:rsidRPr="007F12C2">
        <w:rPr>
          <w:rFonts w:ascii="Calibri" w:eastAsia="SimSun" w:hAnsi="Calibri"/>
          <w:lang w:val="de-DE"/>
        </w:rPr>
        <w:t>2</w:t>
      </w:r>
      <w:r w:rsidR="00CD7942">
        <w:rPr>
          <w:rFonts w:ascii="Calibri" w:eastAsia="SimSun" w:hAnsi="Calibri"/>
          <w:lang w:val="de-DE"/>
        </w:rPr>
        <w:t xml:space="preserve"> 3</w:t>
      </w:r>
      <w:r w:rsidRPr="007F12C2">
        <w:rPr>
          <w:rFonts w:ascii="Calibri" w:eastAsia="SimSun" w:hAnsi="Calibri"/>
          <w:lang w:val="de-DE"/>
        </w:rPr>
        <w:t>66</w:t>
      </w:r>
      <w:r w:rsidR="00E33A47">
        <w:rPr>
          <w:rFonts w:ascii="Calibri" w:eastAsia="SimSun" w:hAnsi="Calibri"/>
          <w:lang w:val="de-DE"/>
        </w:rPr>
        <w:t xml:space="preserve"> und </w:t>
      </w:r>
      <w:r w:rsidRPr="007F12C2">
        <w:rPr>
          <w:rFonts w:ascii="Calibri" w:eastAsia="SimSun" w:hAnsi="Calibri"/>
          <w:lang w:val="de-DE"/>
        </w:rPr>
        <w:t>Alfons Gufler, Pfelders</w:t>
      </w:r>
      <w:r w:rsidR="00696B38">
        <w:rPr>
          <w:rFonts w:ascii="Calibri" w:eastAsia="SimSun" w:hAnsi="Calibri"/>
          <w:lang w:val="de-DE"/>
        </w:rPr>
        <w:t xml:space="preserve"> 19, Tel. 0039</w:t>
      </w:r>
      <w:r w:rsidR="00E33A47">
        <w:rPr>
          <w:rFonts w:ascii="Calibri" w:eastAsia="SimSun" w:hAnsi="Calibri"/>
          <w:lang w:val="de-DE"/>
        </w:rPr>
        <w:t>-</w:t>
      </w:r>
      <w:r w:rsidR="00696B38">
        <w:rPr>
          <w:rFonts w:ascii="Calibri" w:eastAsia="SimSun" w:hAnsi="Calibri"/>
          <w:lang w:val="de-DE"/>
        </w:rPr>
        <w:t>0473</w:t>
      </w:r>
      <w:r w:rsidR="00E33A47">
        <w:rPr>
          <w:rFonts w:ascii="Calibri" w:eastAsia="SimSun" w:hAnsi="Calibri"/>
          <w:lang w:val="de-DE"/>
        </w:rPr>
        <w:t>-6467</w:t>
      </w:r>
      <w:r w:rsidR="00696B38">
        <w:rPr>
          <w:rFonts w:ascii="Calibri" w:eastAsia="SimSun" w:hAnsi="Calibri"/>
          <w:lang w:val="de-DE"/>
        </w:rPr>
        <w:t>25</w:t>
      </w:r>
    </w:p>
    <w:p w:rsidR="00166486" w:rsidRPr="00002FE8" w:rsidRDefault="00166486" w:rsidP="006C7CDA">
      <w:pPr>
        <w:rPr>
          <w:rFonts w:ascii="Calibri" w:eastAsia="SimSun" w:hAnsi="Calibri"/>
          <w:lang w:val="de-DE"/>
        </w:rPr>
      </w:pPr>
      <w:r w:rsidRPr="000F482B">
        <w:rPr>
          <w:rFonts w:ascii="Calibri" w:eastAsia="SimSun" w:hAnsi="Calibri"/>
          <w:b/>
          <w:lang w:val="de-DE"/>
        </w:rPr>
        <w:t>b. Bereich Niedertal</w:t>
      </w:r>
      <w:r w:rsidRPr="007F12C2">
        <w:rPr>
          <w:rFonts w:ascii="Calibri" w:eastAsia="SimSun" w:hAnsi="Calibri"/>
          <w:lang w:val="de-DE"/>
        </w:rPr>
        <w:t xml:space="preserve">: </w:t>
      </w:r>
      <w:r w:rsidR="00002FE8">
        <w:rPr>
          <w:rFonts w:ascii="Calibri" w:eastAsia="SimSun" w:hAnsi="Calibri"/>
          <w:lang w:val="de-DE"/>
        </w:rPr>
        <w:t>Johann Götsch, Katharinaberg 42, 39020 Schnals</w:t>
      </w:r>
    </w:p>
    <w:p w:rsidR="00166486" w:rsidRDefault="00166486" w:rsidP="006C7CDA">
      <w:pPr>
        <w:rPr>
          <w:rFonts w:ascii="Calibri" w:eastAsia="SimSun" w:hAnsi="Calibri"/>
          <w:lang w:val="de-DE"/>
        </w:rPr>
      </w:pPr>
      <w:r w:rsidRPr="000F482B">
        <w:rPr>
          <w:rFonts w:ascii="Calibri" w:eastAsia="SimSun" w:hAnsi="Calibri"/>
          <w:b/>
          <w:lang w:val="de-DE"/>
        </w:rPr>
        <w:t>c. Bereich Rofenberg</w:t>
      </w:r>
      <w:r w:rsidRPr="007F12C2">
        <w:rPr>
          <w:rFonts w:ascii="Calibri" w:eastAsia="SimSun" w:hAnsi="Calibri"/>
          <w:lang w:val="de-DE"/>
        </w:rPr>
        <w:t>: Willi Gurschler, Tel. 0039</w:t>
      </w:r>
      <w:r w:rsidR="00E33A47">
        <w:rPr>
          <w:rFonts w:ascii="Calibri" w:eastAsia="SimSun" w:hAnsi="Calibri"/>
          <w:lang w:val="de-DE"/>
        </w:rPr>
        <w:t>-0473-3472262</w:t>
      </w:r>
      <w:r w:rsidRPr="007F12C2">
        <w:rPr>
          <w:rFonts w:ascii="Calibri" w:eastAsia="SimSun" w:hAnsi="Calibri"/>
          <w:lang w:val="de-DE"/>
        </w:rPr>
        <w:t>996</w:t>
      </w:r>
    </w:p>
    <w:p w:rsidR="00CD7942" w:rsidRDefault="00CD7942" w:rsidP="00CD7942">
      <w:pPr>
        <w:rPr>
          <w:rFonts w:ascii="Calibri" w:eastAsia="SimSun" w:hAnsi="Calibri"/>
          <w:lang w:val="de-DE"/>
        </w:rPr>
      </w:pPr>
      <w:r w:rsidRPr="00CD7942">
        <w:rPr>
          <w:rFonts w:ascii="Calibri" w:eastAsia="SimSun" w:hAnsi="Calibri"/>
          <w:b/>
          <w:lang w:val="de-DE"/>
        </w:rPr>
        <w:t>d</w:t>
      </w:r>
      <w:r w:rsidR="00082E56">
        <w:rPr>
          <w:rFonts w:ascii="Calibri" w:eastAsia="SimSun" w:hAnsi="Calibri"/>
          <w:b/>
          <w:lang w:val="de-DE"/>
        </w:rPr>
        <w:t>. Bereich Rotmoos-Kippele-Alpe</w:t>
      </w:r>
      <w:r w:rsidRPr="00CD7942">
        <w:rPr>
          <w:rFonts w:ascii="Calibri" w:eastAsia="SimSun" w:hAnsi="Calibri"/>
          <w:b/>
          <w:lang w:val="de-DE"/>
        </w:rPr>
        <w:t xml:space="preserve">: </w:t>
      </w:r>
      <w:r>
        <w:rPr>
          <w:rFonts w:ascii="Calibri" w:eastAsia="SimSun" w:hAnsi="Calibri"/>
          <w:lang w:val="de-DE"/>
        </w:rPr>
        <w:t xml:space="preserve">Alfons Gufler, Pfelders 19, </w:t>
      </w:r>
      <w:r w:rsidRPr="00CD7942">
        <w:rPr>
          <w:rFonts w:ascii="Calibri" w:eastAsia="SimSun" w:hAnsi="Calibri"/>
          <w:lang w:val="de-DE"/>
        </w:rPr>
        <w:t xml:space="preserve">Tel. </w:t>
      </w:r>
      <w:r>
        <w:rPr>
          <w:rFonts w:ascii="Calibri" w:eastAsia="SimSun" w:hAnsi="Calibri"/>
          <w:lang w:val="de-DE"/>
        </w:rPr>
        <w:t>0039</w:t>
      </w:r>
      <w:r w:rsidR="00E33A47">
        <w:rPr>
          <w:rFonts w:ascii="Calibri" w:eastAsia="SimSun" w:hAnsi="Calibri"/>
          <w:lang w:val="de-DE"/>
        </w:rPr>
        <w:t>-</w:t>
      </w:r>
      <w:r w:rsidRPr="00CD7942">
        <w:rPr>
          <w:rFonts w:ascii="Calibri" w:eastAsia="SimSun" w:hAnsi="Calibri"/>
          <w:lang w:val="de-DE"/>
        </w:rPr>
        <w:t>0473</w:t>
      </w:r>
      <w:r w:rsidR="00E33A47">
        <w:rPr>
          <w:rFonts w:ascii="Calibri" w:eastAsia="SimSun" w:hAnsi="Calibri"/>
          <w:lang w:val="de-DE"/>
        </w:rPr>
        <w:t>-6467</w:t>
      </w:r>
      <w:r w:rsidRPr="00CD7942">
        <w:rPr>
          <w:rFonts w:ascii="Calibri" w:eastAsia="SimSun" w:hAnsi="Calibri"/>
          <w:lang w:val="de-DE"/>
        </w:rPr>
        <w:t>25</w:t>
      </w:r>
    </w:p>
    <w:p w:rsidR="00696B38" w:rsidRDefault="00696B38" w:rsidP="00CD7942">
      <w:pPr>
        <w:rPr>
          <w:rFonts w:ascii="Calibri" w:eastAsia="SimSun" w:hAnsi="Calibri"/>
          <w:lang w:val="de-DE"/>
        </w:rPr>
      </w:pPr>
    </w:p>
    <w:p w:rsidR="00696B38" w:rsidRPr="00121711" w:rsidRDefault="003C4A7D" w:rsidP="00FC58E7">
      <w:pPr>
        <w:pStyle w:val="berschrift3"/>
        <w:rPr>
          <w:rFonts w:asciiTheme="majorHAnsi" w:eastAsia="SimSun" w:hAnsiTheme="majorHAnsi"/>
          <w:color w:val="548DD4" w:themeColor="text2" w:themeTint="99"/>
          <w:lang w:val="de-DE"/>
        </w:rPr>
      </w:pPr>
      <w:bookmarkStart w:id="15" w:name="_Toc297100459"/>
      <w:r w:rsidRPr="00121711">
        <w:rPr>
          <w:rFonts w:asciiTheme="majorHAnsi" w:eastAsia="SimSun" w:hAnsiTheme="majorHAnsi"/>
          <w:color w:val="548DD4" w:themeColor="text2" w:themeTint="99"/>
          <w:lang w:val="de-DE"/>
        </w:rPr>
        <w:t>7.4 Weitere eingebundene Gemeinschaften</w:t>
      </w:r>
      <w:bookmarkEnd w:id="15"/>
    </w:p>
    <w:p w:rsidR="002A7B52" w:rsidRPr="00B63EAB" w:rsidRDefault="003C4A7D" w:rsidP="002A7B52">
      <w:pPr>
        <w:rPr>
          <w:rFonts w:asciiTheme="minorHAnsi" w:eastAsia="SimSun" w:hAnsiTheme="minorHAnsi"/>
          <w:lang w:val="de-DE"/>
        </w:rPr>
      </w:pPr>
      <w:r w:rsidRPr="003C4A7D">
        <w:rPr>
          <w:rFonts w:asciiTheme="minorHAnsi" w:eastAsia="SimSun" w:hAnsiTheme="minorHAnsi"/>
          <w:lang w:val="de-DE"/>
        </w:rPr>
        <w:t xml:space="preserve">Allen voran ist hier die Gemeinde Sölden mit dem Bürgermeister Mag. Ernst Schöpf </w:t>
      </w:r>
      <w:r w:rsidR="00E33A47">
        <w:rPr>
          <w:rFonts w:asciiTheme="minorHAnsi" w:eastAsia="SimSun" w:hAnsiTheme="minorHAnsi"/>
          <w:lang w:val="de-DE"/>
        </w:rPr>
        <w:t xml:space="preserve">6450 Sölden, Tel. 05254-222512 </w:t>
      </w:r>
      <w:r w:rsidRPr="003C4A7D">
        <w:rPr>
          <w:rFonts w:asciiTheme="minorHAnsi" w:eastAsia="SimSun" w:hAnsiTheme="minorHAnsi"/>
          <w:lang w:val="de-DE"/>
        </w:rPr>
        <w:t xml:space="preserve">zu nennen, denn die Weidegebiete </w:t>
      </w:r>
      <w:r w:rsidR="002741FF">
        <w:rPr>
          <w:rFonts w:asciiTheme="minorHAnsi" w:eastAsia="SimSun" w:hAnsiTheme="minorHAnsi"/>
          <w:lang w:val="de-DE"/>
        </w:rPr>
        <w:t xml:space="preserve">im Bereich Vent </w:t>
      </w:r>
      <w:r w:rsidRPr="003C4A7D">
        <w:rPr>
          <w:rFonts w:asciiTheme="minorHAnsi" w:eastAsia="SimSun" w:hAnsiTheme="minorHAnsi"/>
          <w:lang w:val="de-DE"/>
        </w:rPr>
        <w:t>liegen größtenteils auf Söldner Gemeindegebiet.</w:t>
      </w:r>
      <w:r>
        <w:rPr>
          <w:rFonts w:asciiTheme="minorHAnsi" w:eastAsia="SimSun" w:hAnsiTheme="minorHAnsi"/>
          <w:lang w:val="de-DE"/>
        </w:rPr>
        <w:t xml:space="preserve"> Außerdem sollte hier noch die Familie </w:t>
      </w:r>
      <w:r w:rsidR="00E33A47">
        <w:rPr>
          <w:rFonts w:asciiTheme="minorHAnsi" w:eastAsia="SimSun" w:hAnsiTheme="minorHAnsi"/>
          <w:lang w:val="de-DE"/>
        </w:rPr>
        <w:t xml:space="preserve">Florian </w:t>
      </w:r>
      <w:r>
        <w:rPr>
          <w:rFonts w:asciiTheme="minorHAnsi" w:eastAsia="SimSun" w:hAnsiTheme="minorHAnsi"/>
          <w:lang w:val="de-DE"/>
        </w:rPr>
        <w:t>Kl</w:t>
      </w:r>
      <w:r w:rsidR="004143FA">
        <w:rPr>
          <w:rFonts w:asciiTheme="minorHAnsi" w:eastAsia="SimSun" w:hAnsiTheme="minorHAnsi"/>
          <w:lang w:val="de-DE"/>
        </w:rPr>
        <w:t xml:space="preserve">otz vom </w:t>
      </w:r>
      <w:r w:rsidR="00E33A47">
        <w:rPr>
          <w:rFonts w:asciiTheme="minorHAnsi" w:eastAsia="SimSun" w:hAnsiTheme="minorHAnsi"/>
          <w:lang w:val="de-DE"/>
        </w:rPr>
        <w:t xml:space="preserve">Gasthof Alt Rofen in Rofen </w:t>
      </w:r>
      <w:r w:rsidR="004143FA">
        <w:rPr>
          <w:rFonts w:asciiTheme="minorHAnsi" w:eastAsia="SimSun" w:hAnsiTheme="minorHAnsi"/>
          <w:lang w:val="de-DE"/>
        </w:rPr>
        <w:t>genannt werden. Florian Klotz gilt allerorts als wichtiger Ansprechpartner.</w:t>
      </w:r>
    </w:p>
    <w:p w:rsidR="00B63EAB" w:rsidRDefault="00B63EAB" w:rsidP="00FC58E7">
      <w:pPr>
        <w:pStyle w:val="berschrift3"/>
        <w:rPr>
          <w:rFonts w:asciiTheme="majorHAnsi" w:eastAsia="SimSun" w:hAnsiTheme="majorHAnsi"/>
          <w:color w:val="548DD4" w:themeColor="text2" w:themeTint="99"/>
          <w:lang w:val="de-DE"/>
        </w:rPr>
      </w:pPr>
      <w:bookmarkStart w:id="16" w:name="_Toc297100460"/>
    </w:p>
    <w:p w:rsidR="002A7B52" w:rsidRPr="00FC58E7" w:rsidRDefault="002A7B52" w:rsidP="00FC58E7">
      <w:pPr>
        <w:pStyle w:val="berschrift3"/>
        <w:rPr>
          <w:rFonts w:asciiTheme="majorHAnsi" w:eastAsia="SimSun" w:hAnsiTheme="majorHAnsi"/>
          <w:color w:val="548DD4" w:themeColor="text2" w:themeTint="99"/>
          <w:lang w:val="de-DE"/>
        </w:rPr>
      </w:pPr>
      <w:r w:rsidRPr="00FC58E7">
        <w:rPr>
          <w:rFonts w:asciiTheme="majorHAnsi" w:eastAsia="SimSun" w:hAnsiTheme="majorHAnsi"/>
          <w:color w:val="548DD4" w:themeColor="text2" w:themeTint="99"/>
          <w:lang w:val="de-DE"/>
        </w:rPr>
        <w:t>7.5 Einvernehmen</w:t>
      </w:r>
      <w:bookmarkEnd w:id="16"/>
    </w:p>
    <w:p w:rsidR="002A7B52" w:rsidRPr="003C4A7D" w:rsidRDefault="002A7B52" w:rsidP="00CD7942">
      <w:pPr>
        <w:rPr>
          <w:rFonts w:asciiTheme="minorHAnsi" w:eastAsia="SimSun" w:hAnsiTheme="minorHAnsi"/>
          <w:lang w:val="de-DE"/>
        </w:rPr>
      </w:pPr>
      <w:r>
        <w:rPr>
          <w:rFonts w:asciiTheme="minorHAnsi" w:eastAsia="SimSun" w:hAnsiTheme="minorHAnsi"/>
          <w:lang w:val="de-DE"/>
        </w:rPr>
        <w:t xml:space="preserve">Wir wollen noch darauf hinweisen, dass alle Beteiligten Personen, Gemeinschaften und Vereine ect. bezüglich der Bewerbung um Aufnahme in das Verzeichnis des immateriellen Kulturerbes informiert wurden und auch ihr Einvernehmen erklärt haben. </w:t>
      </w:r>
    </w:p>
    <w:p w:rsidR="00CD7942" w:rsidRPr="007F12C2" w:rsidRDefault="00CD7942" w:rsidP="006C7CDA">
      <w:pPr>
        <w:rPr>
          <w:rFonts w:ascii="Calibri" w:eastAsia="SimSun" w:hAnsi="Calibri"/>
          <w:lang w:val="de-DE"/>
        </w:rPr>
      </w:pPr>
    </w:p>
    <w:p w:rsidR="00166486" w:rsidRDefault="00166486" w:rsidP="006C7CDA">
      <w:pPr>
        <w:rPr>
          <w:rFonts w:ascii="Calibri" w:eastAsia="SimSun" w:hAnsi="Calibri"/>
          <w:color w:val="FF0000"/>
          <w:lang w:val="de-DE"/>
        </w:rPr>
      </w:pPr>
    </w:p>
    <w:p w:rsidR="00166486" w:rsidRPr="00567720" w:rsidRDefault="00166486" w:rsidP="000F482B">
      <w:pPr>
        <w:pStyle w:val="berschrift2"/>
        <w:rPr>
          <w:rFonts w:eastAsia="SimSun"/>
          <w:lang w:val="de-DE"/>
        </w:rPr>
      </w:pPr>
      <w:bookmarkStart w:id="17" w:name="_Toc297100461"/>
      <w:r w:rsidRPr="00567720">
        <w:rPr>
          <w:rFonts w:eastAsia="SimSun"/>
          <w:lang w:val="de-DE"/>
        </w:rPr>
        <w:t>8  Risikofaktoren für die Bewahrung des Elements</w:t>
      </w:r>
      <w:bookmarkEnd w:id="17"/>
    </w:p>
    <w:p w:rsidR="00166486" w:rsidRPr="00567720" w:rsidRDefault="00166486" w:rsidP="008D5085">
      <w:pPr>
        <w:rPr>
          <w:rFonts w:eastAsia="SimSun"/>
          <w:lang w:val="de-DE"/>
        </w:rPr>
      </w:pPr>
    </w:p>
    <w:p w:rsidR="00166486" w:rsidRDefault="00166486" w:rsidP="00CB167C">
      <w:pPr>
        <w:pStyle w:val="KeinLeerraum"/>
        <w:jc w:val="both"/>
        <w:rPr>
          <w:rFonts w:eastAsia="SimSun" w:cs="Arial"/>
          <w:bCs/>
          <w:sz w:val="22"/>
          <w:szCs w:val="22"/>
        </w:rPr>
      </w:pPr>
      <w:r w:rsidRPr="00BD2A02">
        <w:rPr>
          <w:rFonts w:eastAsia="SimSun" w:cs="Arial"/>
          <w:bCs/>
          <w:sz w:val="22"/>
          <w:szCs w:val="22"/>
        </w:rPr>
        <w:t xml:space="preserve">Schafe gelten </w:t>
      </w:r>
      <w:r>
        <w:rPr>
          <w:rFonts w:eastAsia="SimSun" w:cs="Arial"/>
          <w:bCs/>
          <w:sz w:val="22"/>
          <w:szCs w:val="22"/>
        </w:rPr>
        <w:t xml:space="preserve">gemeinhin </w:t>
      </w:r>
      <w:r w:rsidRPr="00BD2A02">
        <w:rPr>
          <w:rFonts w:eastAsia="SimSun" w:cs="Arial"/>
          <w:bCs/>
          <w:sz w:val="22"/>
          <w:szCs w:val="22"/>
        </w:rPr>
        <w:t>als Stabilisatoren des ö</w:t>
      </w:r>
      <w:r>
        <w:rPr>
          <w:rFonts w:eastAsia="SimSun" w:cs="Arial"/>
          <w:bCs/>
          <w:sz w:val="22"/>
          <w:szCs w:val="22"/>
        </w:rPr>
        <w:t>k</w:t>
      </w:r>
      <w:r w:rsidRPr="00BD2A02">
        <w:rPr>
          <w:rFonts w:eastAsia="SimSun" w:cs="Arial"/>
          <w:bCs/>
          <w:sz w:val="22"/>
          <w:szCs w:val="22"/>
        </w:rPr>
        <w:t>ologischen</w:t>
      </w:r>
      <w:r>
        <w:rPr>
          <w:rFonts w:eastAsia="SimSun" w:cs="Arial"/>
          <w:bCs/>
          <w:sz w:val="22"/>
          <w:szCs w:val="22"/>
        </w:rPr>
        <w:t xml:space="preserve"> Gleichgewichts. Voraussetzung dafür ist, dass keine Überbeweidung erfolgt. In den französischen Alpen wurden durch die Jahrhunderte andauernde Überbeweidung derartige Schäden verursacht, dass die kahlgefressen Hänge das Abgehen von Muren und Lawinen begünstigen (vgl. H. Haid, 2008, S. 133). </w:t>
      </w:r>
    </w:p>
    <w:p w:rsidR="00166486" w:rsidRDefault="00166486" w:rsidP="00CB167C">
      <w:pPr>
        <w:pStyle w:val="KeinLeerraum"/>
        <w:jc w:val="both"/>
        <w:rPr>
          <w:rFonts w:eastAsia="SimSun" w:cs="Arial"/>
          <w:bCs/>
          <w:sz w:val="22"/>
          <w:szCs w:val="22"/>
        </w:rPr>
      </w:pPr>
    </w:p>
    <w:p w:rsidR="00166486" w:rsidRDefault="00166486" w:rsidP="00CB167C">
      <w:pPr>
        <w:pStyle w:val="KeinLeerraum"/>
        <w:jc w:val="both"/>
        <w:rPr>
          <w:rFonts w:eastAsia="SimSun" w:cs="Arial"/>
          <w:bCs/>
          <w:sz w:val="22"/>
          <w:szCs w:val="22"/>
        </w:rPr>
      </w:pPr>
      <w:r>
        <w:rPr>
          <w:rFonts w:eastAsia="SimSun" w:cs="Arial"/>
          <w:bCs/>
          <w:sz w:val="22"/>
          <w:szCs w:val="22"/>
        </w:rPr>
        <w:t>In den Weide- bzw. Übertriebsregionen der Ötztaler Transhumanz zeichnet sich ab, dass d</w:t>
      </w:r>
      <w:r w:rsidRPr="00BD2A02">
        <w:rPr>
          <w:rFonts w:eastAsia="SimSun" w:cs="Arial"/>
          <w:bCs/>
          <w:sz w:val="22"/>
          <w:szCs w:val="22"/>
        </w:rPr>
        <w:t>urch</w:t>
      </w:r>
      <w:r>
        <w:rPr>
          <w:rFonts w:eastAsia="SimSun" w:cs="Arial"/>
          <w:bCs/>
          <w:sz w:val="22"/>
          <w:szCs w:val="22"/>
        </w:rPr>
        <w:t xml:space="preserve"> den Gletscherrückgang und dem S</w:t>
      </w:r>
      <w:r w:rsidRPr="00BD2A02">
        <w:rPr>
          <w:rFonts w:eastAsia="SimSun" w:cs="Arial"/>
          <w:bCs/>
          <w:sz w:val="22"/>
          <w:szCs w:val="22"/>
        </w:rPr>
        <w:t>teig</w:t>
      </w:r>
      <w:r>
        <w:rPr>
          <w:rFonts w:eastAsia="SimSun" w:cs="Arial"/>
          <w:bCs/>
          <w:sz w:val="22"/>
          <w:szCs w:val="22"/>
        </w:rPr>
        <w:t xml:space="preserve">en der Permafrostgrenze </w:t>
      </w:r>
      <w:r w:rsidRPr="00BD2A02">
        <w:rPr>
          <w:rFonts w:eastAsia="SimSun" w:cs="Arial"/>
          <w:bCs/>
          <w:sz w:val="22"/>
          <w:szCs w:val="22"/>
        </w:rPr>
        <w:t>sich neue, zumeist überaus sensible</w:t>
      </w:r>
      <w:r w:rsidR="002113BD">
        <w:rPr>
          <w:rFonts w:eastAsia="SimSun" w:cs="Arial"/>
          <w:bCs/>
          <w:sz w:val="22"/>
          <w:szCs w:val="22"/>
        </w:rPr>
        <w:t>,</w:t>
      </w:r>
      <w:r w:rsidRPr="00BD2A02">
        <w:rPr>
          <w:rFonts w:eastAsia="SimSun" w:cs="Arial"/>
          <w:bCs/>
          <w:sz w:val="22"/>
          <w:szCs w:val="22"/>
        </w:rPr>
        <w:t xml:space="preserve"> Weidegebiete</w:t>
      </w:r>
      <w:r>
        <w:rPr>
          <w:rFonts w:eastAsia="SimSun" w:cs="Arial"/>
          <w:bCs/>
          <w:sz w:val="22"/>
          <w:szCs w:val="22"/>
        </w:rPr>
        <w:t xml:space="preserve"> ergeben (vgl. H. Janetschek, 1987)</w:t>
      </w:r>
      <w:r w:rsidRPr="00BD2A02">
        <w:rPr>
          <w:rFonts w:eastAsia="SimSun" w:cs="Arial"/>
          <w:bCs/>
          <w:sz w:val="22"/>
          <w:szCs w:val="22"/>
        </w:rPr>
        <w:t>.</w:t>
      </w:r>
      <w:r>
        <w:rPr>
          <w:rFonts w:eastAsia="SimSun" w:cs="Arial"/>
          <w:bCs/>
          <w:sz w:val="22"/>
          <w:szCs w:val="22"/>
        </w:rPr>
        <w:t xml:space="preserve"> </w:t>
      </w:r>
      <w:r w:rsidR="002113BD">
        <w:rPr>
          <w:rFonts w:eastAsia="SimSun" w:cs="Arial"/>
          <w:bCs/>
          <w:sz w:val="22"/>
          <w:szCs w:val="22"/>
        </w:rPr>
        <w:t>Zudem haben Schafe</w:t>
      </w:r>
      <w:r>
        <w:rPr>
          <w:rFonts w:eastAsia="SimSun" w:cs="Arial"/>
          <w:bCs/>
          <w:sz w:val="22"/>
          <w:szCs w:val="22"/>
        </w:rPr>
        <w:t xml:space="preserve"> die Gewohnheit, wenn das </w:t>
      </w:r>
      <w:r w:rsidR="002113BD">
        <w:rPr>
          <w:rFonts w:eastAsia="SimSun" w:cs="Arial"/>
          <w:bCs/>
          <w:sz w:val="22"/>
          <w:szCs w:val="22"/>
        </w:rPr>
        <w:t>Gras zu hoch steht, gerade die</w:t>
      </w:r>
      <w:r>
        <w:rPr>
          <w:rFonts w:eastAsia="SimSun" w:cs="Arial"/>
          <w:bCs/>
          <w:sz w:val="22"/>
          <w:szCs w:val="22"/>
        </w:rPr>
        <w:t xml:space="preserve"> spärlich bewachsenen Bestände zu fressen doch […]„</w:t>
      </w:r>
      <w:r w:rsidRPr="008D5085">
        <w:rPr>
          <w:rFonts w:eastAsia="SimSun" w:cs="Arial"/>
          <w:bCs/>
          <w:i/>
          <w:sz w:val="22"/>
          <w:szCs w:val="22"/>
        </w:rPr>
        <w:t>Die mögliche Gefährdung durch Schafe ist minimal im Vergleich zu den rasch und tiefgreifenden Maßnahmen des Menschen</w:t>
      </w:r>
      <w:r w:rsidRPr="002113BD">
        <w:rPr>
          <w:rFonts w:eastAsia="SimSun" w:cs="Arial"/>
          <w:bCs/>
          <w:sz w:val="22"/>
          <w:szCs w:val="22"/>
        </w:rPr>
        <w:t>[…]</w:t>
      </w:r>
      <w:r w:rsidRPr="008D5085">
        <w:rPr>
          <w:rFonts w:eastAsia="SimSun" w:cs="Arial"/>
          <w:bCs/>
          <w:i/>
          <w:sz w:val="22"/>
          <w:szCs w:val="22"/>
        </w:rPr>
        <w:t>Ein in Jahrtausenden bewachsener Hang ist in wenigen Minuten brutal von Baggern aufgerissen und die gesamte Pflanzendecke zerstört.</w:t>
      </w:r>
      <w:r>
        <w:rPr>
          <w:rFonts w:eastAsia="SimSun" w:cs="Arial"/>
          <w:bCs/>
          <w:sz w:val="22"/>
          <w:szCs w:val="22"/>
        </w:rPr>
        <w:t>“[…]</w:t>
      </w:r>
      <w:r w:rsidRPr="00BD2A02">
        <w:rPr>
          <w:rFonts w:eastAsia="SimSun" w:cs="Arial"/>
          <w:bCs/>
          <w:sz w:val="22"/>
          <w:szCs w:val="22"/>
        </w:rPr>
        <w:t xml:space="preserve"> </w:t>
      </w:r>
      <w:r>
        <w:rPr>
          <w:rFonts w:eastAsia="SimSun" w:cs="Arial"/>
          <w:bCs/>
          <w:sz w:val="22"/>
          <w:szCs w:val="22"/>
        </w:rPr>
        <w:t>(H.</w:t>
      </w:r>
      <w:r w:rsidR="002113BD">
        <w:rPr>
          <w:rFonts w:eastAsia="SimSun" w:cs="Arial"/>
          <w:bCs/>
          <w:sz w:val="22"/>
          <w:szCs w:val="22"/>
        </w:rPr>
        <w:t xml:space="preserve"> </w:t>
      </w:r>
      <w:r>
        <w:rPr>
          <w:rFonts w:eastAsia="SimSun" w:cs="Arial"/>
          <w:bCs/>
          <w:sz w:val="22"/>
          <w:szCs w:val="22"/>
        </w:rPr>
        <w:t>Haid, 2008, S. 137) Davon betroffen war der Hirte Alfons Gufler, der im September 2006 seine Schafe […]„</w:t>
      </w:r>
      <w:r w:rsidRPr="008D5085">
        <w:rPr>
          <w:rFonts w:eastAsia="SimSun" w:cs="Arial"/>
          <w:bCs/>
          <w:i/>
          <w:sz w:val="22"/>
          <w:szCs w:val="22"/>
        </w:rPr>
        <w:t>vorbei an lärmenden Baggern und Monsterbaumaschinen Richtung Obergurgl geführt hat.</w:t>
      </w:r>
      <w:r>
        <w:rPr>
          <w:rFonts w:eastAsia="SimSun" w:cs="Arial"/>
          <w:bCs/>
          <w:sz w:val="22"/>
          <w:szCs w:val="22"/>
        </w:rPr>
        <w:t>“[…](H.</w:t>
      </w:r>
      <w:r w:rsidR="002113BD">
        <w:rPr>
          <w:rFonts w:eastAsia="SimSun" w:cs="Arial"/>
          <w:bCs/>
          <w:sz w:val="22"/>
          <w:szCs w:val="22"/>
        </w:rPr>
        <w:t xml:space="preserve"> Haid, </w:t>
      </w:r>
      <w:r>
        <w:rPr>
          <w:rFonts w:eastAsia="SimSun" w:cs="Arial"/>
          <w:bCs/>
          <w:sz w:val="22"/>
          <w:szCs w:val="22"/>
        </w:rPr>
        <w:t>2008, S. 137) Diese groben Baumaßnahmen werden meist für den Wintertourismus, speziell zum Errichten von Be</w:t>
      </w:r>
      <w:r w:rsidR="002113BD">
        <w:rPr>
          <w:rFonts w:eastAsia="SimSun" w:cs="Arial"/>
          <w:bCs/>
          <w:sz w:val="22"/>
          <w:szCs w:val="22"/>
        </w:rPr>
        <w:t>schneiungsanlagen durchgeführt.</w:t>
      </w:r>
      <w:r>
        <w:rPr>
          <w:rFonts w:eastAsia="SimSun" w:cs="Arial"/>
          <w:bCs/>
          <w:sz w:val="22"/>
          <w:szCs w:val="22"/>
        </w:rPr>
        <w:t xml:space="preserve"> „Das Schreien der Lämmer“ mit diesem Titel zogen Bauern und Aktivisten gegen den Bau von Großkraftwerken und Staudämmen im Bereich des Niederjochs aus, denn dadurch wäre die Transhumanz gefährdet worden. </w:t>
      </w:r>
      <w:r w:rsidRPr="002113BD">
        <w:rPr>
          <w:rFonts w:eastAsia="SimSun" w:cs="Arial"/>
          <w:bCs/>
          <w:sz w:val="22"/>
          <w:szCs w:val="22"/>
        </w:rPr>
        <w:t>[…]</w:t>
      </w:r>
      <w:r w:rsidRPr="0002172F">
        <w:rPr>
          <w:rFonts w:eastAsia="SimSun" w:cs="Arial"/>
          <w:bCs/>
          <w:i/>
          <w:sz w:val="22"/>
          <w:szCs w:val="22"/>
        </w:rPr>
        <w:t>“ Vor allem die Schnalstaler hätten einen erheblichen Teil ihrer Weiden im Rofental verloren.</w:t>
      </w:r>
      <w:r>
        <w:rPr>
          <w:rFonts w:eastAsia="SimSun" w:cs="Arial"/>
          <w:bCs/>
          <w:sz w:val="22"/>
          <w:szCs w:val="22"/>
        </w:rPr>
        <w:t>“ […] (H. Haid, 2008, S. 137)</w:t>
      </w:r>
    </w:p>
    <w:p w:rsidR="00166486" w:rsidRDefault="00166486" w:rsidP="00CB167C">
      <w:pPr>
        <w:pStyle w:val="KeinLeerraum"/>
        <w:jc w:val="both"/>
        <w:rPr>
          <w:rFonts w:eastAsia="SimSun" w:cs="Arial"/>
          <w:bCs/>
          <w:sz w:val="22"/>
          <w:szCs w:val="22"/>
        </w:rPr>
      </w:pPr>
    </w:p>
    <w:p w:rsidR="00166486" w:rsidRPr="005A64F4" w:rsidRDefault="00166486" w:rsidP="005A64F4">
      <w:pPr>
        <w:pStyle w:val="KeinLeerraum"/>
        <w:jc w:val="both"/>
        <w:rPr>
          <w:rStyle w:val="berschrift2Zchn"/>
          <w:rFonts w:ascii="Calibri" w:eastAsia="SimSun" w:hAnsi="Calibri" w:cs="Arial"/>
          <w:b w:val="0"/>
          <w:color w:val="auto"/>
          <w:sz w:val="22"/>
          <w:szCs w:val="22"/>
          <w:lang w:val="de-DE"/>
        </w:rPr>
      </w:pPr>
      <w:r>
        <w:rPr>
          <w:rFonts w:eastAsia="SimSun" w:cs="Arial"/>
          <w:bCs/>
          <w:sz w:val="22"/>
          <w:szCs w:val="22"/>
        </w:rPr>
        <w:t>Mit Unterstützung des DAV Sektion Berlin konnte schließlich die Bebauung verhindert werden, nicht zuletz</w:t>
      </w:r>
      <w:r w:rsidRPr="00B029BF">
        <w:rPr>
          <w:rFonts w:eastAsia="SimSun" w:cs="Arial"/>
          <w:bCs/>
          <w:sz w:val="22"/>
          <w:szCs w:val="22"/>
        </w:rPr>
        <w:t>t</w:t>
      </w:r>
      <w:r w:rsidR="00B029BF" w:rsidRPr="00B029BF">
        <w:rPr>
          <w:rFonts w:eastAsia="SimSun" w:cs="Arial"/>
          <w:bCs/>
          <w:sz w:val="22"/>
          <w:szCs w:val="22"/>
        </w:rPr>
        <w:t>,</w:t>
      </w:r>
      <w:r>
        <w:rPr>
          <w:rFonts w:eastAsia="SimSun" w:cs="Arial"/>
          <w:bCs/>
          <w:sz w:val="22"/>
          <w:szCs w:val="22"/>
        </w:rPr>
        <w:t xml:space="preserve"> weil die Baumaßnahmen in einem Schutzgebiet der „NATURA 2000“ erfolgen hätten sollen. Ebenso Bedrohung erfährt die Transhumanz durch die fehlende Vermarktung der Schafprodukte im </w:t>
      </w:r>
      <w:r>
        <w:rPr>
          <w:rFonts w:eastAsia="SimSun" w:cs="Arial"/>
          <w:bCs/>
          <w:sz w:val="22"/>
          <w:szCs w:val="22"/>
        </w:rPr>
        <w:lastRenderedPageBreak/>
        <w:t>Ötztal. Hier scheint die Südtiroler Seite ein weitaus höheres Bewusstsein zu haben. Bspw. wird es, ohne eine entsprechende „Vorwarnung“, in den wenigsten</w:t>
      </w:r>
      <w:r w:rsidR="00CF7E28">
        <w:rPr>
          <w:rFonts w:eastAsia="SimSun" w:cs="Arial"/>
          <w:bCs/>
          <w:sz w:val="22"/>
          <w:szCs w:val="22"/>
        </w:rPr>
        <w:t xml:space="preserve"> heimischen </w:t>
      </w:r>
      <w:r>
        <w:rPr>
          <w:rFonts w:eastAsia="SimSun" w:cs="Arial"/>
          <w:bCs/>
          <w:sz w:val="22"/>
          <w:szCs w:val="22"/>
        </w:rPr>
        <w:t>Gasthäusern ein Gericht, das aus Ötztaler Schafsfleisch hergestellt wurde, serviert werden können. Es bleibt zu hoffen, dass sich auch hier ein regionales Bewusstsein (wieder verstärkt) manifestierten kann, denn […]“</w:t>
      </w:r>
      <w:r w:rsidRPr="001A53C2">
        <w:rPr>
          <w:rFonts w:eastAsia="SimSun" w:cs="Arial"/>
          <w:bCs/>
          <w:i/>
          <w:sz w:val="22"/>
          <w:szCs w:val="22"/>
        </w:rPr>
        <w:t>Das Bewusstsein, in eine mindestens 6500 Jahre alte und ehrwürdige Kultur eingebunden zu sein, verbindet und gewährleistet hoffentlich auch in Zukunft diese einzigartige Kontinuität.</w:t>
      </w:r>
      <w:r>
        <w:rPr>
          <w:rFonts w:eastAsia="SimSun" w:cs="Arial"/>
          <w:bCs/>
          <w:sz w:val="22"/>
          <w:szCs w:val="22"/>
        </w:rPr>
        <w:t>“</w:t>
      </w:r>
      <w:r w:rsidR="001A53C2">
        <w:rPr>
          <w:rFonts w:eastAsia="SimSun" w:cs="Arial"/>
          <w:bCs/>
          <w:sz w:val="22"/>
          <w:szCs w:val="22"/>
        </w:rPr>
        <w:t xml:space="preserve"> […] </w:t>
      </w:r>
      <w:r>
        <w:rPr>
          <w:rFonts w:eastAsia="SimSun" w:cs="Arial"/>
          <w:bCs/>
          <w:sz w:val="22"/>
          <w:szCs w:val="22"/>
        </w:rPr>
        <w:t>(H.</w:t>
      </w:r>
      <w:r w:rsidR="002113BD">
        <w:rPr>
          <w:rFonts w:eastAsia="SimSun" w:cs="Arial"/>
          <w:bCs/>
          <w:sz w:val="22"/>
          <w:szCs w:val="22"/>
        </w:rPr>
        <w:t xml:space="preserve"> </w:t>
      </w:r>
      <w:r>
        <w:rPr>
          <w:rFonts w:eastAsia="SimSun" w:cs="Arial"/>
          <w:bCs/>
          <w:sz w:val="22"/>
          <w:szCs w:val="22"/>
        </w:rPr>
        <w:t>Haid, 2008, S. 140)</w:t>
      </w:r>
      <w:r w:rsidRPr="008216FA">
        <w:t xml:space="preserve"> </w:t>
      </w:r>
    </w:p>
    <w:p w:rsidR="00166486" w:rsidRDefault="00166486" w:rsidP="00567720">
      <w:pPr>
        <w:pStyle w:val="KeinLeerraum"/>
        <w:outlineLvl w:val="1"/>
        <w:rPr>
          <w:rStyle w:val="berschrift2Zchn"/>
          <w:lang w:val="de-DE"/>
        </w:rPr>
      </w:pPr>
    </w:p>
    <w:p w:rsidR="00166486" w:rsidRPr="00DA70E0" w:rsidRDefault="00166486" w:rsidP="005A64F4">
      <w:pPr>
        <w:pStyle w:val="berschrift2"/>
        <w:rPr>
          <w:lang w:val="de-DE"/>
        </w:rPr>
      </w:pPr>
      <w:bookmarkStart w:id="18" w:name="_Toc297100462"/>
      <w:r w:rsidRPr="00DA70E0">
        <w:rPr>
          <w:lang w:val="de-DE"/>
        </w:rPr>
        <w:t>9  Bestehende und geplante Maßnahmen zur Erhaltung und kreativen Weitergabe des Elements</w:t>
      </w:r>
      <w:bookmarkEnd w:id="18"/>
    </w:p>
    <w:p w:rsidR="00166486" w:rsidRPr="00567720" w:rsidRDefault="00166486" w:rsidP="009D4727">
      <w:pPr>
        <w:pStyle w:val="KeinLeerraum"/>
        <w:rPr>
          <w:rStyle w:val="berschrift2Zchn"/>
          <w:lang w:val="de-DE"/>
        </w:rPr>
      </w:pPr>
    </w:p>
    <w:p w:rsidR="00166486" w:rsidRDefault="00166486" w:rsidP="003B0D22">
      <w:pPr>
        <w:pStyle w:val="KeinLeerraum"/>
        <w:jc w:val="both"/>
        <w:rPr>
          <w:rStyle w:val="berschrift2Zchn"/>
          <w:rFonts w:ascii="Calibri" w:hAnsi="Calibri"/>
          <w:b w:val="0"/>
          <w:color w:val="auto"/>
          <w:sz w:val="22"/>
          <w:szCs w:val="22"/>
          <w:lang w:val="de-DE"/>
        </w:rPr>
      </w:pPr>
      <w:bookmarkStart w:id="19" w:name="_Toc294898881"/>
      <w:bookmarkStart w:id="20" w:name="_Toc297100463"/>
      <w:r w:rsidRPr="009777FF">
        <w:rPr>
          <w:rStyle w:val="berschrift2Zchn"/>
          <w:rFonts w:ascii="Calibri" w:hAnsi="Calibri"/>
          <w:b w:val="0"/>
          <w:color w:val="auto"/>
          <w:sz w:val="22"/>
          <w:szCs w:val="22"/>
          <w:lang w:val="de-DE"/>
        </w:rPr>
        <w:t>Neben der Rolle der Schaftrieb</w:t>
      </w:r>
      <w:r>
        <w:rPr>
          <w:rStyle w:val="berschrift2Zchn"/>
          <w:rFonts w:ascii="Calibri" w:hAnsi="Calibri"/>
          <w:b w:val="0"/>
          <w:color w:val="auto"/>
          <w:sz w:val="22"/>
          <w:szCs w:val="22"/>
          <w:lang w:val="de-DE"/>
        </w:rPr>
        <w:t xml:space="preserve">e </w:t>
      </w:r>
      <w:r w:rsidRPr="009777FF">
        <w:rPr>
          <w:rStyle w:val="berschrift2Zchn"/>
          <w:rFonts w:ascii="Calibri" w:hAnsi="Calibri"/>
          <w:b w:val="0"/>
          <w:color w:val="auto"/>
          <w:sz w:val="22"/>
          <w:szCs w:val="22"/>
          <w:lang w:val="de-DE"/>
        </w:rPr>
        <w:t xml:space="preserve">und der Schafbeweidung </w:t>
      </w:r>
      <w:r>
        <w:rPr>
          <w:rStyle w:val="berschrift2Zchn"/>
          <w:rFonts w:ascii="Calibri" w:hAnsi="Calibri"/>
          <w:b w:val="0"/>
          <w:color w:val="auto"/>
          <w:sz w:val="22"/>
          <w:szCs w:val="22"/>
          <w:lang w:val="de-DE"/>
        </w:rPr>
        <w:t>für die Natur dieser Region sowie für die Rolle als prägendes Element der lebendigen Kulturlandschaft sind die Schafe ein unbestritten wichtiger Faktor der Berglandwirtschaft sowie auch des Tourismus. Die Schafbauern sind durch diverse EU-Regionalförderungen ermutigt, die Sommerung im verstärkten Maße zu nutzen (Alpungsprämien) und die alten Rassen verstärkt zu züchten. Entgegen dem Trend in Nordtirol geht das Ziel in Südtirol zur Weiterzüchtung speziell geeigneter Rassen für das Hochgebirge. Durch die Aufwertung des Images und der Wertigkeit von Schafen für Bauern, sollen Schafe wieder ein begehrtes Produkt für die Züchtung und natürlich auch für den regionalen Konsumenten werden. Beispie</w:t>
      </w:r>
      <w:r w:rsidR="001A53C2">
        <w:rPr>
          <w:rStyle w:val="berschrift2Zchn"/>
          <w:rFonts w:ascii="Calibri" w:hAnsi="Calibri"/>
          <w:b w:val="0"/>
          <w:color w:val="auto"/>
          <w:sz w:val="22"/>
          <w:szCs w:val="22"/>
          <w:lang w:val="de-DE"/>
        </w:rPr>
        <w:t>lgebend hierfür ist der Betrieb</w:t>
      </w:r>
      <w:r>
        <w:rPr>
          <w:rStyle w:val="berschrift2Zchn"/>
          <w:rFonts w:ascii="Calibri" w:hAnsi="Calibri"/>
          <w:b w:val="0"/>
          <w:color w:val="auto"/>
          <w:sz w:val="22"/>
          <w:szCs w:val="22"/>
          <w:lang w:val="de-DE"/>
        </w:rPr>
        <w:t xml:space="preserve"> </w:t>
      </w:r>
      <w:r w:rsidR="001A53C2">
        <w:rPr>
          <w:rStyle w:val="berschrift2Zchn"/>
          <w:rFonts w:ascii="Calibri" w:hAnsi="Calibri"/>
          <w:b w:val="0"/>
          <w:color w:val="auto"/>
          <w:sz w:val="22"/>
          <w:szCs w:val="22"/>
          <w:lang w:val="de-DE"/>
        </w:rPr>
        <w:t>„</w:t>
      </w:r>
      <w:r>
        <w:rPr>
          <w:rStyle w:val="berschrift2Zchn"/>
          <w:rFonts w:ascii="Calibri" w:hAnsi="Calibri"/>
          <w:b w:val="0"/>
          <w:color w:val="auto"/>
          <w:sz w:val="22"/>
          <w:szCs w:val="22"/>
          <w:lang w:val="de-DE"/>
        </w:rPr>
        <w:t>Villgrater Natur</w:t>
      </w:r>
      <w:r w:rsidR="001A53C2">
        <w:rPr>
          <w:rStyle w:val="berschrift2Zchn"/>
          <w:rFonts w:ascii="Calibri" w:hAnsi="Calibri"/>
          <w:b w:val="0"/>
          <w:color w:val="auto"/>
          <w:sz w:val="22"/>
          <w:szCs w:val="22"/>
          <w:lang w:val="de-DE"/>
        </w:rPr>
        <w:t>“</w:t>
      </w:r>
      <w:r>
        <w:rPr>
          <w:rStyle w:val="berschrift2Zchn"/>
          <w:rFonts w:ascii="Calibri" w:hAnsi="Calibri"/>
          <w:b w:val="0"/>
          <w:color w:val="auto"/>
          <w:sz w:val="22"/>
          <w:szCs w:val="22"/>
          <w:lang w:val="de-DE"/>
        </w:rPr>
        <w:t xml:space="preserve"> der Familie Josef Schett in Osttirol. Gefördert soll auch die Kooperation von Schafbauern mit den Wirtschaftsbetrieben (Wirtshäuser, Gasthöfe, Wollverarbeitungsbetrieben, Käsereien usw.) werden. Außerdem wird die Herstellung und Herausgabe von Infobroschüren und Faltprospekten etc. angestrebt. Zudem soll ein „Schäfer-Symposiums“ mit Einladung von Experten, Schäfern u.a. aus den italienischen und französischen Alpen organisiert werden. Genauso wie bei der Aufnahme des Ötztaler Dialektes in das Verzeichnis des immateriellen Kulturerbes der UNESCO, nach der uns eine ganze Fülle an positiven Rückmeldungen und medialer Präsenz, im wahrsten Sinne des Wortes, überrollte, erwarten wir auch durch die Aufnahme der Transhumanz eine positive Wahrnehmung, die sich in das Gedächtnis einzuprägen vermag. Dies </w:t>
      </w:r>
      <w:r w:rsidRPr="003B0D22">
        <w:rPr>
          <w:rStyle w:val="berschrift2Zchn"/>
          <w:rFonts w:ascii="Calibri" w:hAnsi="Calibri"/>
          <w:b w:val="0"/>
          <w:color w:val="auto"/>
          <w:sz w:val="22"/>
          <w:szCs w:val="22"/>
          <w:lang w:val="de-DE"/>
        </w:rPr>
        <w:t xml:space="preserve">dient auch dem </w:t>
      </w:r>
      <w:r>
        <w:rPr>
          <w:rStyle w:val="berschrift2Zchn"/>
          <w:rFonts w:ascii="Calibri" w:hAnsi="Calibri"/>
          <w:b w:val="0"/>
          <w:color w:val="auto"/>
          <w:sz w:val="22"/>
          <w:szCs w:val="22"/>
          <w:lang w:val="de-DE"/>
        </w:rPr>
        <w:t>Erhalt bzw. der Sicherung des überregionalen Wissens über die Rolle der Schafbeweidung im H</w:t>
      </w:r>
      <w:r w:rsidRPr="003B0D22">
        <w:rPr>
          <w:rStyle w:val="berschrift2Zchn"/>
          <w:rFonts w:ascii="Calibri" w:hAnsi="Calibri"/>
          <w:b w:val="0"/>
          <w:color w:val="auto"/>
          <w:sz w:val="22"/>
          <w:szCs w:val="22"/>
          <w:lang w:val="de-DE"/>
        </w:rPr>
        <w:t>ochgebirge</w:t>
      </w:r>
      <w:r>
        <w:rPr>
          <w:rStyle w:val="berschrift2Zchn"/>
          <w:rFonts w:ascii="Calibri" w:hAnsi="Calibri"/>
          <w:b w:val="0"/>
          <w:color w:val="auto"/>
          <w:sz w:val="22"/>
          <w:szCs w:val="22"/>
          <w:lang w:val="de-DE"/>
        </w:rPr>
        <w:t>,</w:t>
      </w:r>
      <w:r w:rsidRPr="003B0D22">
        <w:rPr>
          <w:rStyle w:val="berschrift2Zchn"/>
          <w:rFonts w:ascii="Calibri" w:hAnsi="Calibri"/>
          <w:b w:val="0"/>
          <w:color w:val="auto"/>
          <w:sz w:val="22"/>
          <w:szCs w:val="22"/>
          <w:lang w:val="de-DE"/>
        </w:rPr>
        <w:t xml:space="preserve"> speziell und überwiegend </w:t>
      </w:r>
      <w:r>
        <w:rPr>
          <w:rStyle w:val="berschrift2Zchn"/>
          <w:rFonts w:ascii="Calibri" w:hAnsi="Calibri"/>
          <w:b w:val="0"/>
          <w:color w:val="auto"/>
          <w:sz w:val="22"/>
          <w:szCs w:val="22"/>
          <w:lang w:val="de-DE"/>
        </w:rPr>
        <w:t>positiv auch für die sensiblen Hochgebirgs-Öko-S</w:t>
      </w:r>
      <w:r w:rsidRPr="003B0D22">
        <w:rPr>
          <w:rStyle w:val="berschrift2Zchn"/>
          <w:rFonts w:ascii="Calibri" w:hAnsi="Calibri"/>
          <w:b w:val="0"/>
          <w:color w:val="auto"/>
          <w:sz w:val="22"/>
          <w:szCs w:val="22"/>
          <w:lang w:val="de-DE"/>
        </w:rPr>
        <w:t>ys</w:t>
      </w:r>
      <w:r>
        <w:rPr>
          <w:rStyle w:val="berschrift2Zchn"/>
          <w:rFonts w:ascii="Calibri" w:hAnsi="Calibri"/>
          <w:b w:val="0"/>
          <w:color w:val="auto"/>
          <w:sz w:val="22"/>
          <w:szCs w:val="22"/>
          <w:lang w:val="de-DE"/>
        </w:rPr>
        <w:t>teme und die gesellschaftliche B</w:t>
      </w:r>
      <w:r w:rsidRPr="003B0D22">
        <w:rPr>
          <w:rStyle w:val="berschrift2Zchn"/>
          <w:rFonts w:ascii="Calibri" w:hAnsi="Calibri"/>
          <w:b w:val="0"/>
          <w:color w:val="auto"/>
          <w:sz w:val="22"/>
          <w:szCs w:val="22"/>
          <w:lang w:val="de-DE"/>
        </w:rPr>
        <w:t>edeutung</w:t>
      </w:r>
      <w:r>
        <w:rPr>
          <w:rStyle w:val="berschrift2Zchn"/>
          <w:rFonts w:ascii="Calibri" w:hAnsi="Calibri"/>
          <w:b w:val="0"/>
          <w:color w:val="auto"/>
          <w:sz w:val="22"/>
          <w:szCs w:val="22"/>
          <w:lang w:val="de-DE"/>
        </w:rPr>
        <w:t>.</w:t>
      </w:r>
      <w:bookmarkEnd w:id="19"/>
      <w:bookmarkEnd w:id="20"/>
    </w:p>
    <w:p w:rsidR="00166486" w:rsidRDefault="00166486" w:rsidP="003B0D22">
      <w:pPr>
        <w:pStyle w:val="KeinLeerraum"/>
        <w:jc w:val="both"/>
        <w:rPr>
          <w:rStyle w:val="berschrift2Zchn"/>
          <w:rFonts w:ascii="Calibri" w:hAnsi="Calibri"/>
          <w:b w:val="0"/>
          <w:color w:val="auto"/>
          <w:sz w:val="22"/>
          <w:szCs w:val="22"/>
          <w:lang w:val="de-DE"/>
        </w:rPr>
      </w:pPr>
    </w:p>
    <w:p w:rsidR="00121711" w:rsidRDefault="00121711" w:rsidP="003B0D22">
      <w:pPr>
        <w:pStyle w:val="KeinLeerraum"/>
        <w:jc w:val="both"/>
        <w:rPr>
          <w:rStyle w:val="berschrift2Zchn"/>
          <w:rFonts w:ascii="Calibri" w:hAnsi="Calibri"/>
          <w:b w:val="0"/>
          <w:color w:val="auto"/>
          <w:sz w:val="22"/>
          <w:szCs w:val="22"/>
          <w:lang w:val="de-DE"/>
        </w:rPr>
      </w:pPr>
    </w:p>
    <w:p w:rsidR="00166486" w:rsidRPr="004551F5" w:rsidRDefault="00166486" w:rsidP="004551F5">
      <w:pPr>
        <w:pStyle w:val="berschrift2"/>
        <w:rPr>
          <w:rFonts w:eastAsia="SimSun"/>
          <w:lang w:val="de-DE"/>
        </w:rPr>
      </w:pPr>
      <w:bookmarkStart w:id="21" w:name="_Toc297100464"/>
      <w:r w:rsidRPr="004551F5">
        <w:rPr>
          <w:lang w:val="de-DE"/>
        </w:rPr>
        <w:t xml:space="preserve">10  </w:t>
      </w:r>
      <w:r w:rsidRPr="004551F5">
        <w:rPr>
          <w:rFonts w:eastAsia="SimSun"/>
          <w:lang w:val="de-DE"/>
        </w:rPr>
        <w:t>Kontaktdaten der VerfasserInnen der Empfehlungsschreiben</w:t>
      </w:r>
      <w:bookmarkEnd w:id="21"/>
      <w:r w:rsidRPr="004551F5">
        <w:rPr>
          <w:rFonts w:eastAsia="SimSun"/>
          <w:lang w:val="de-DE"/>
        </w:rPr>
        <w:t xml:space="preserve"> </w:t>
      </w:r>
    </w:p>
    <w:p w:rsidR="00166486" w:rsidRPr="0007649E" w:rsidRDefault="00166486" w:rsidP="0067603D">
      <w:pPr>
        <w:pStyle w:val="KeinLeerraum"/>
        <w:spacing w:line="276" w:lineRule="auto"/>
        <w:rPr>
          <w:rFonts w:asciiTheme="majorHAnsi" w:eastAsia="SimSun" w:hAnsiTheme="majorHAnsi" w:cs="Arial"/>
          <w:bCs/>
          <w:color w:val="548DD4" w:themeColor="text2" w:themeTint="99"/>
          <w:sz w:val="22"/>
          <w:szCs w:val="22"/>
        </w:rPr>
      </w:pPr>
    </w:p>
    <w:p w:rsidR="00166486" w:rsidRPr="00146634" w:rsidRDefault="00166486" w:rsidP="00567720">
      <w:pPr>
        <w:pStyle w:val="KeinLeerraum"/>
        <w:outlineLvl w:val="2"/>
        <w:rPr>
          <w:rFonts w:asciiTheme="majorHAnsi" w:eastAsia="SimSun" w:hAnsiTheme="majorHAnsi" w:cs="Arial"/>
          <w:b/>
          <w:bCs/>
          <w:color w:val="548DD4" w:themeColor="text2" w:themeTint="99"/>
          <w:sz w:val="22"/>
          <w:szCs w:val="22"/>
        </w:rPr>
      </w:pPr>
      <w:bookmarkStart w:id="22" w:name="_Toc297100465"/>
      <w:r w:rsidRPr="0007649E">
        <w:rPr>
          <w:rFonts w:asciiTheme="majorHAnsi" w:eastAsia="SimSun" w:hAnsiTheme="majorHAnsi" w:cs="Arial"/>
          <w:b/>
          <w:bCs/>
          <w:color w:val="548DD4" w:themeColor="text2" w:themeTint="99"/>
          <w:sz w:val="22"/>
          <w:szCs w:val="22"/>
        </w:rPr>
        <w:t>10. 1 Empfehlungsschreiben 1</w:t>
      </w:r>
      <w:bookmarkEnd w:id="22"/>
    </w:p>
    <w:p w:rsidR="00166486" w:rsidRPr="008E1847" w:rsidRDefault="00166486" w:rsidP="0067603D">
      <w:pPr>
        <w:pStyle w:val="KeinLeerraum"/>
        <w:rPr>
          <w:rFonts w:eastAsia="SimSun" w:cs="Arial"/>
          <w:bCs/>
          <w:sz w:val="22"/>
          <w:szCs w:val="22"/>
          <w:lang w:val="en-GB"/>
        </w:rPr>
      </w:pPr>
      <w:r w:rsidRPr="00146634">
        <w:rPr>
          <w:rFonts w:eastAsia="SimSun" w:cs="Arial"/>
          <w:bCs/>
          <w:sz w:val="22"/>
          <w:szCs w:val="22"/>
        </w:rPr>
        <w:t xml:space="preserve"> </w:t>
      </w:r>
      <w:r w:rsidRPr="009C13AB">
        <w:rPr>
          <w:rFonts w:eastAsia="SimSun" w:cs="Arial"/>
          <w:bCs/>
          <w:sz w:val="22"/>
          <w:szCs w:val="22"/>
        </w:rPr>
        <w:t xml:space="preserve">Verfasser: </w:t>
      </w:r>
      <w:r>
        <w:rPr>
          <w:rFonts w:eastAsia="SimSun" w:cs="Arial"/>
          <w:bCs/>
          <w:sz w:val="22"/>
          <w:szCs w:val="22"/>
        </w:rPr>
        <w:t xml:space="preserve">Univ.- Prof. </w:t>
      </w:r>
      <w:r w:rsidRPr="008D5E98">
        <w:rPr>
          <w:rFonts w:eastAsia="SimSun" w:cs="Arial"/>
          <w:bCs/>
          <w:sz w:val="22"/>
          <w:szCs w:val="22"/>
        </w:rPr>
        <w:t xml:space="preserve">(ao. Univ.- </w:t>
      </w:r>
      <w:r w:rsidRPr="008E1847">
        <w:rPr>
          <w:rFonts w:eastAsia="SimSun" w:cs="Arial"/>
          <w:bCs/>
          <w:sz w:val="22"/>
          <w:szCs w:val="22"/>
          <w:lang w:val="en-GB"/>
        </w:rPr>
        <w:t>Prof.i.R.) Dr. Olaf Bockhorn</w:t>
      </w:r>
    </w:p>
    <w:p w:rsidR="00166486" w:rsidRDefault="00166486" w:rsidP="0067603D">
      <w:pPr>
        <w:pStyle w:val="KeinLeerraum"/>
        <w:rPr>
          <w:rFonts w:eastAsia="SimSun" w:cs="Arial"/>
          <w:bCs/>
          <w:sz w:val="22"/>
          <w:szCs w:val="22"/>
        </w:rPr>
      </w:pPr>
      <w:r w:rsidRPr="009C13AB">
        <w:rPr>
          <w:rFonts w:eastAsia="SimSun" w:cs="Arial"/>
          <w:bCs/>
          <w:sz w:val="22"/>
          <w:szCs w:val="22"/>
        </w:rPr>
        <w:t>PD am Ins</w:t>
      </w:r>
      <w:r>
        <w:rPr>
          <w:rFonts w:eastAsia="SimSun" w:cs="Arial"/>
          <w:bCs/>
          <w:sz w:val="22"/>
          <w:szCs w:val="22"/>
        </w:rPr>
        <w:t>titut für Europäische Ethnologie der Universität Wien</w:t>
      </w:r>
    </w:p>
    <w:p w:rsidR="00166486" w:rsidRDefault="00166486" w:rsidP="0067603D">
      <w:pPr>
        <w:pStyle w:val="KeinLeerraum"/>
        <w:rPr>
          <w:rFonts w:eastAsia="SimSun" w:cs="Arial"/>
          <w:bCs/>
          <w:sz w:val="22"/>
          <w:szCs w:val="22"/>
        </w:rPr>
      </w:pPr>
      <w:r>
        <w:rPr>
          <w:rFonts w:eastAsia="SimSun" w:cs="Arial"/>
          <w:bCs/>
          <w:sz w:val="22"/>
          <w:szCs w:val="22"/>
        </w:rPr>
        <w:t>Anzbachgasse 63</w:t>
      </w:r>
    </w:p>
    <w:p w:rsidR="00166486" w:rsidRDefault="00166486" w:rsidP="0067603D">
      <w:pPr>
        <w:pStyle w:val="KeinLeerraum"/>
        <w:rPr>
          <w:rFonts w:eastAsia="SimSun" w:cs="Arial"/>
          <w:bCs/>
          <w:sz w:val="22"/>
          <w:szCs w:val="22"/>
        </w:rPr>
      </w:pPr>
      <w:r>
        <w:rPr>
          <w:rFonts w:eastAsia="SimSun" w:cs="Arial"/>
          <w:bCs/>
          <w:sz w:val="22"/>
          <w:szCs w:val="22"/>
        </w:rPr>
        <w:t>1140 Wien</w:t>
      </w:r>
    </w:p>
    <w:p w:rsidR="0007649E" w:rsidRDefault="0007649E" w:rsidP="0067603D">
      <w:pPr>
        <w:pStyle w:val="KeinLeerraum"/>
        <w:rPr>
          <w:rFonts w:eastAsia="SimSun" w:cs="Arial"/>
          <w:bCs/>
          <w:sz w:val="22"/>
          <w:szCs w:val="22"/>
        </w:rPr>
      </w:pPr>
    </w:p>
    <w:p w:rsidR="00166486" w:rsidRPr="0007649E" w:rsidRDefault="00166486" w:rsidP="00567720">
      <w:pPr>
        <w:pStyle w:val="KeinLeerraum"/>
        <w:outlineLvl w:val="2"/>
        <w:rPr>
          <w:rFonts w:asciiTheme="majorHAnsi" w:eastAsia="SimSun" w:hAnsiTheme="majorHAnsi" w:cs="Arial"/>
          <w:b/>
          <w:bCs/>
          <w:color w:val="548DD4" w:themeColor="text2" w:themeTint="99"/>
          <w:sz w:val="22"/>
          <w:szCs w:val="22"/>
        </w:rPr>
      </w:pPr>
      <w:bookmarkStart w:id="23" w:name="_Toc297100466"/>
      <w:r w:rsidRPr="0007649E">
        <w:rPr>
          <w:rFonts w:asciiTheme="majorHAnsi" w:eastAsia="SimSun" w:hAnsiTheme="majorHAnsi" w:cs="Arial"/>
          <w:b/>
          <w:bCs/>
          <w:color w:val="548DD4" w:themeColor="text2" w:themeTint="99"/>
          <w:sz w:val="22"/>
          <w:szCs w:val="22"/>
        </w:rPr>
        <w:t>10.2 Empfehlungsschreiben 2</w:t>
      </w:r>
      <w:bookmarkEnd w:id="23"/>
    </w:p>
    <w:p w:rsidR="00166486" w:rsidRDefault="0007649E" w:rsidP="0067603D">
      <w:pPr>
        <w:pStyle w:val="KeinLeerraum"/>
        <w:rPr>
          <w:rFonts w:asciiTheme="minorHAnsi" w:eastAsia="SimSun" w:hAnsiTheme="minorHAnsi" w:cs="Arial"/>
          <w:bCs/>
          <w:sz w:val="22"/>
          <w:szCs w:val="22"/>
        </w:rPr>
      </w:pPr>
      <w:r>
        <w:rPr>
          <w:rFonts w:asciiTheme="minorHAnsi" w:eastAsia="SimSun" w:hAnsiTheme="minorHAnsi" w:cs="Arial"/>
          <w:bCs/>
          <w:sz w:val="22"/>
          <w:szCs w:val="22"/>
        </w:rPr>
        <w:t>Verfasser: Univ. Prof. Dr. Thomas Nussbaumer</w:t>
      </w:r>
    </w:p>
    <w:p w:rsidR="0007649E" w:rsidRDefault="0007649E" w:rsidP="0067603D">
      <w:pPr>
        <w:pStyle w:val="KeinLeerraum"/>
        <w:rPr>
          <w:rFonts w:asciiTheme="minorHAnsi" w:eastAsia="SimSun" w:hAnsiTheme="minorHAnsi" w:cs="Arial"/>
          <w:bCs/>
          <w:sz w:val="22"/>
          <w:szCs w:val="22"/>
        </w:rPr>
      </w:pPr>
      <w:r>
        <w:rPr>
          <w:rFonts w:asciiTheme="minorHAnsi" w:eastAsia="SimSun" w:hAnsiTheme="minorHAnsi" w:cs="Arial"/>
          <w:bCs/>
          <w:sz w:val="22"/>
          <w:szCs w:val="22"/>
        </w:rPr>
        <w:t>Institut für Volkskultur und Kulturentwicklung ivk</w:t>
      </w:r>
    </w:p>
    <w:p w:rsidR="0007649E" w:rsidRDefault="0007649E" w:rsidP="0067603D">
      <w:pPr>
        <w:pStyle w:val="KeinLeerraum"/>
        <w:rPr>
          <w:rFonts w:asciiTheme="minorHAnsi" w:eastAsia="SimSun" w:hAnsiTheme="minorHAnsi" w:cs="Arial"/>
          <w:bCs/>
          <w:sz w:val="22"/>
          <w:szCs w:val="22"/>
        </w:rPr>
      </w:pPr>
      <w:r>
        <w:rPr>
          <w:rFonts w:asciiTheme="minorHAnsi" w:eastAsia="SimSun" w:hAnsiTheme="minorHAnsi" w:cs="Arial"/>
          <w:bCs/>
          <w:sz w:val="22"/>
          <w:szCs w:val="22"/>
        </w:rPr>
        <w:t>Leopoldstraße 35</w:t>
      </w:r>
    </w:p>
    <w:p w:rsidR="0007649E" w:rsidRPr="0007649E" w:rsidRDefault="0007649E" w:rsidP="0067603D">
      <w:pPr>
        <w:pStyle w:val="KeinLeerraum"/>
        <w:rPr>
          <w:rFonts w:asciiTheme="minorHAnsi" w:eastAsia="SimSun" w:hAnsiTheme="minorHAnsi" w:cs="Arial"/>
          <w:bCs/>
          <w:sz w:val="22"/>
          <w:szCs w:val="22"/>
        </w:rPr>
      </w:pPr>
      <w:r>
        <w:rPr>
          <w:rFonts w:asciiTheme="minorHAnsi" w:eastAsia="SimSun" w:hAnsiTheme="minorHAnsi" w:cs="Arial"/>
          <w:bCs/>
          <w:sz w:val="22"/>
          <w:szCs w:val="22"/>
        </w:rPr>
        <w:t>6020 Innsbruck</w:t>
      </w:r>
    </w:p>
    <w:p w:rsidR="00166486" w:rsidRDefault="00166486" w:rsidP="004551F5">
      <w:pPr>
        <w:pStyle w:val="KeinLeerraum"/>
        <w:spacing w:line="240" w:lineRule="auto"/>
        <w:rPr>
          <w:rFonts w:eastAsia="SimSun" w:cs="Arial"/>
          <w:bCs/>
          <w:sz w:val="22"/>
          <w:szCs w:val="22"/>
        </w:rPr>
      </w:pPr>
    </w:p>
    <w:p w:rsidR="00166486" w:rsidRPr="00D1026D" w:rsidRDefault="00166486" w:rsidP="004551F5">
      <w:pPr>
        <w:pStyle w:val="KeinLeerraum"/>
        <w:spacing w:line="240" w:lineRule="auto"/>
        <w:rPr>
          <w:rFonts w:eastAsia="SimSun" w:cs="Arial"/>
          <w:bCs/>
          <w:sz w:val="22"/>
          <w:szCs w:val="22"/>
        </w:rPr>
      </w:pPr>
    </w:p>
    <w:p w:rsidR="00166486" w:rsidRDefault="00166486" w:rsidP="004551F5">
      <w:pPr>
        <w:pStyle w:val="KeinLeerraum"/>
        <w:spacing w:line="240" w:lineRule="auto"/>
        <w:rPr>
          <w:rFonts w:eastAsia="SimSun" w:cs="Arial"/>
          <w:bCs/>
          <w:i/>
          <w:sz w:val="18"/>
          <w:szCs w:val="18"/>
        </w:rPr>
      </w:pPr>
    </w:p>
    <w:p w:rsidR="00166486" w:rsidRDefault="00166486" w:rsidP="004551F5">
      <w:pPr>
        <w:pStyle w:val="KeinLeerraum"/>
        <w:spacing w:line="240" w:lineRule="auto"/>
        <w:rPr>
          <w:rFonts w:eastAsia="SimSun" w:cs="Arial"/>
          <w:bCs/>
          <w:i/>
          <w:sz w:val="18"/>
          <w:szCs w:val="18"/>
        </w:rPr>
      </w:pPr>
    </w:p>
    <w:p w:rsidR="00166486" w:rsidRPr="00121711" w:rsidRDefault="007C4AB0" w:rsidP="004551F5">
      <w:pPr>
        <w:pStyle w:val="KeinLeerraum"/>
        <w:spacing w:line="240" w:lineRule="auto"/>
        <w:rPr>
          <w:rFonts w:eastAsia="SimSun" w:cs="Arial"/>
          <w:bCs/>
          <w:sz w:val="18"/>
          <w:szCs w:val="18"/>
        </w:rPr>
      </w:pPr>
      <w:r>
        <w:rPr>
          <w:rFonts w:eastAsia="SimSun" w:cs="Arial"/>
          <w:bCs/>
          <w:i/>
          <w:sz w:val="18"/>
          <w:szCs w:val="18"/>
        </w:rPr>
        <w:t xml:space="preserve">Anmerkung des Verfassers: Wenn in dieser Bewerbung auf Personen referiert wird, wurde aus Gründen der leichteren Lesbarkeit immer die maskuline Form verwendet. Angesprochen sind jedoch selbstverständlich beide Geschlechter. </w:t>
      </w:r>
      <w:r w:rsidR="00121711">
        <w:rPr>
          <w:rFonts w:eastAsia="SimSun" w:cs="Arial"/>
          <w:bCs/>
          <w:i/>
          <w:sz w:val="18"/>
          <w:szCs w:val="18"/>
        </w:rPr>
        <w:t xml:space="preserve"> </w:t>
      </w:r>
    </w:p>
    <w:p w:rsidR="00166486" w:rsidRDefault="00166486" w:rsidP="004551F5">
      <w:pPr>
        <w:pStyle w:val="KeinLeerraum"/>
        <w:spacing w:line="240" w:lineRule="auto"/>
        <w:rPr>
          <w:rFonts w:eastAsia="SimSun" w:cs="Arial"/>
          <w:bCs/>
          <w:i/>
          <w:sz w:val="18"/>
          <w:szCs w:val="18"/>
        </w:rPr>
      </w:pPr>
    </w:p>
    <w:p w:rsidR="00166486" w:rsidRDefault="00166486" w:rsidP="004551F5">
      <w:pPr>
        <w:pStyle w:val="KeinLeerraum"/>
        <w:spacing w:line="240" w:lineRule="auto"/>
        <w:rPr>
          <w:rFonts w:eastAsia="SimSun" w:cs="Arial"/>
          <w:bCs/>
          <w:i/>
          <w:sz w:val="18"/>
          <w:szCs w:val="18"/>
        </w:rPr>
      </w:pPr>
    </w:p>
    <w:p w:rsidR="00166486" w:rsidRPr="00B37895" w:rsidRDefault="00166486" w:rsidP="004551F5">
      <w:pPr>
        <w:pStyle w:val="KeinLeerraum"/>
        <w:spacing w:line="240" w:lineRule="auto"/>
        <w:rPr>
          <w:rFonts w:eastAsia="SimSun" w:cs="Arial"/>
          <w:bCs/>
          <w:i/>
          <w:sz w:val="18"/>
          <w:szCs w:val="18"/>
        </w:rPr>
      </w:pPr>
      <w:r w:rsidRPr="00B37895">
        <w:rPr>
          <w:rFonts w:eastAsia="SimSun" w:cs="Arial"/>
          <w:bCs/>
          <w:i/>
          <w:sz w:val="18"/>
          <w:szCs w:val="18"/>
        </w:rPr>
        <w:t>Der</w:t>
      </w:r>
      <w:r>
        <w:rPr>
          <w:rFonts w:eastAsia="SimSun" w:cs="Arial"/>
          <w:bCs/>
          <w:i/>
          <w:sz w:val="18"/>
          <w:szCs w:val="18"/>
        </w:rPr>
        <w:t>/die</w:t>
      </w:r>
      <w:r w:rsidRPr="00B37895">
        <w:rPr>
          <w:rFonts w:eastAsia="SimSun" w:cs="Arial"/>
          <w:bCs/>
          <w:i/>
          <w:sz w:val="18"/>
          <w:szCs w:val="18"/>
        </w:rPr>
        <w:t xml:space="preserve"> Antragsteller</w:t>
      </w:r>
      <w:r>
        <w:rPr>
          <w:rFonts w:eastAsia="SimSun" w:cs="Arial"/>
          <w:bCs/>
          <w:i/>
          <w:sz w:val="18"/>
          <w:szCs w:val="18"/>
        </w:rPr>
        <w:t xml:space="preserve">In </w:t>
      </w:r>
      <w:r w:rsidRPr="00B37895">
        <w:rPr>
          <w:rFonts w:eastAsia="SimSun" w:cs="Arial"/>
          <w:bCs/>
          <w:i/>
          <w:sz w:val="18"/>
          <w:szCs w:val="18"/>
        </w:rPr>
        <w:t>gewährleistet, Inhaber</w:t>
      </w:r>
      <w:r>
        <w:rPr>
          <w:rFonts w:eastAsia="SimSun" w:cs="Arial"/>
          <w:bCs/>
          <w:i/>
          <w:sz w:val="18"/>
          <w:szCs w:val="18"/>
        </w:rPr>
        <w:t>In aller R</w:t>
      </w:r>
      <w:r w:rsidRPr="00B37895">
        <w:rPr>
          <w:rFonts w:eastAsia="SimSun" w:cs="Arial"/>
          <w:bCs/>
          <w:i/>
          <w:sz w:val="18"/>
          <w:szCs w:val="18"/>
        </w:rPr>
        <w:t>echte am Bildwerk zu sein und garantiert hiermit, alle erforderlichen Nutzungsrechte eingeholt zu haben und zum Abschluss dieser Vereinbarung berechtigt zu sein. Der</w:t>
      </w:r>
      <w:r>
        <w:rPr>
          <w:rFonts w:eastAsia="SimSun" w:cs="Arial"/>
          <w:bCs/>
          <w:i/>
          <w:sz w:val="18"/>
          <w:szCs w:val="18"/>
        </w:rPr>
        <w:t>/die</w:t>
      </w:r>
      <w:r w:rsidRPr="00B37895">
        <w:rPr>
          <w:rFonts w:eastAsia="SimSun" w:cs="Arial"/>
          <w:bCs/>
          <w:i/>
          <w:sz w:val="18"/>
          <w:szCs w:val="18"/>
        </w:rPr>
        <w:t xml:space="preserve"> Antragsteller</w:t>
      </w:r>
      <w:r>
        <w:rPr>
          <w:rFonts w:eastAsia="SimSun" w:cs="Arial"/>
          <w:bCs/>
          <w:i/>
          <w:sz w:val="18"/>
          <w:szCs w:val="18"/>
        </w:rPr>
        <w:t>In</w:t>
      </w:r>
      <w:r w:rsidRPr="00B37895">
        <w:rPr>
          <w:rFonts w:eastAsia="SimSun" w:cs="Arial"/>
          <w:bCs/>
          <w:i/>
          <w:sz w:val="18"/>
          <w:szCs w:val="18"/>
        </w:rPr>
        <w:t xml:space="preserve"> leistet zudem Gewähr dafür, dass durch das Bildwerk Persönlichkeitsrechte Dritter (Recht am eigenen Bild, Ehrenbeleidigung, Kreditschädigung) nicht verletzt werden.</w:t>
      </w:r>
    </w:p>
    <w:p w:rsidR="00166486" w:rsidRPr="00B37895" w:rsidRDefault="00166486" w:rsidP="004551F5">
      <w:pPr>
        <w:pStyle w:val="KeinLeerraum"/>
        <w:spacing w:line="240" w:lineRule="auto"/>
        <w:rPr>
          <w:rFonts w:eastAsia="SimSun" w:cs="Arial"/>
          <w:bCs/>
          <w:i/>
          <w:sz w:val="18"/>
          <w:szCs w:val="18"/>
        </w:rPr>
      </w:pPr>
    </w:p>
    <w:p w:rsidR="00166486" w:rsidRPr="00B37895" w:rsidRDefault="00166486" w:rsidP="004551F5">
      <w:pPr>
        <w:pStyle w:val="KeinLeerraum"/>
        <w:spacing w:line="240" w:lineRule="auto"/>
        <w:rPr>
          <w:rFonts w:eastAsia="SimSun" w:cs="Arial"/>
          <w:bCs/>
          <w:i/>
          <w:sz w:val="18"/>
          <w:szCs w:val="18"/>
        </w:rPr>
      </w:pPr>
      <w:r w:rsidRPr="00B37895">
        <w:rPr>
          <w:rFonts w:eastAsia="SimSun" w:cs="Arial"/>
          <w:bCs/>
          <w:i/>
          <w:sz w:val="18"/>
          <w:szCs w:val="18"/>
        </w:rPr>
        <w:t>Der</w:t>
      </w:r>
      <w:r>
        <w:rPr>
          <w:rFonts w:eastAsia="SimSun" w:cs="Arial"/>
          <w:bCs/>
          <w:i/>
          <w:sz w:val="18"/>
          <w:szCs w:val="18"/>
        </w:rPr>
        <w:t>/die</w:t>
      </w:r>
      <w:r w:rsidRPr="00B37895">
        <w:rPr>
          <w:rFonts w:eastAsia="SimSun" w:cs="Arial"/>
          <w:bCs/>
          <w:i/>
          <w:sz w:val="18"/>
          <w:szCs w:val="18"/>
        </w:rPr>
        <w:t xml:space="preserve"> Antragsteller</w:t>
      </w:r>
      <w:r>
        <w:rPr>
          <w:rFonts w:eastAsia="SimSun" w:cs="Arial"/>
          <w:bCs/>
          <w:i/>
          <w:sz w:val="18"/>
          <w:szCs w:val="18"/>
        </w:rPr>
        <w:t>In</w:t>
      </w:r>
      <w:r w:rsidRPr="00B37895">
        <w:rPr>
          <w:rFonts w:eastAsia="SimSun" w:cs="Arial"/>
          <w:bCs/>
          <w:i/>
          <w:sz w:val="18"/>
          <w:szCs w:val="18"/>
        </w:rPr>
        <w:t xml:space="preserve"> </w:t>
      </w:r>
      <w:r>
        <w:rPr>
          <w:rFonts w:eastAsia="SimSun" w:cs="Arial"/>
          <w:bCs/>
          <w:i/>
          <w:sz w:val="18"/>
          <w:szCs w:val="18"/>
        </w:rPr>
        <w:t>räumt</w:t>
      </w:r>
      <w:r w:rsidRPr="00B37895">
        <w:rPr>
          <w:rFonts w:eastAsia="SimSun" w:cs="Arial"/>
          <w:bCs/>
          <w:i/>
          <w:sz w:val="18"/>
          <w:szCs w:val="18"/>
        </w:rPr>
        <w:t xml:space="preserve"> der Nationalagentur für das Immaterielle Kulturerbe der Österreichischen UNESCO-Kommission eine zeitlich und räumlich unbeschränkte, nicht exklusive Nutzungsbewilligung am Bildwerk ein; dies umfasst insbesondere die Vervielfältigung, Verbreitung und Veröffentlichung des Bildwerks in gedruckter oder elektronischer Form, die Bearbeitung des Bildwerks, die Aufführung, Sendung und öffentliche Zurverfügungstellung des Bildwerks, einschließlich dem Recht, diese Werknutzungsbewilligung an Dritte zu übertragen.</w:t>
      </w:r>
    </w:p>
    <w:p w:rsidR="00166486" w:rsidRPr="00B37895" w:rsidRDefault="00166486" w:rsidP="004551F5">
      <w:pPr>
        <w:pStyle w:val="KeinLeerraum"/>
        <w:spacing w:line="240" w:lineRule="auto"/>
        <w:rPr>
          <w:rFonts w:eastAsia="SimSun" w:cs="Arial"/>
          <w:bCs/>
          <w:i/>
          <w:sz w:val="18"/>
          <w:szCs w:val="18"/>
        </w:rPr>
      </w:pPr>
    </w:p>
    <w:p w:rsidR="00166486" w:rsidRDefault="00166486" w:rsidP="004551F5">
      <w:pPr>
        <w:pStyle w:val="KeinLeerraum"/>
        <w:spacing w:line="240" w:lineRule="auto"/>
        <w:rPr>
          <w:rFonts w:eastAsia="SimSun" w:cs="Arial"/>
          <w:bCs/>
          <w:i/>
          <w:sz w:val="18"/>
          <w:szCs w:val="18"/>
        </w:rPr>
      </w:pPr>
      <w:r w:rsidRPr="00B37895">
        <w:rPr>
          <w:rFonts w:eastAsia="SimSun" w:cs="Arial"/>
          <w:bCs/>
          <w:i/>
          <w:sz w:val="18"/>
          <w:szCs w:val="18"/>
        </w:rPr>
        <w:t>Die Nationalagentur für das Immaterielle Kulturerbe der Österreichischen UNESCO-Kommission sichert zu, dass bei dieser Nutzung die Urheberpersönlichkeitsrechte der Urheber/Urheberinnen gewahrt bleiben.</w:t>
      </w:r>
    </w:p>
    <w:p w:rsidR="00166486" w:rsidRDefault="00166486" w:rsidP="004551F5">
      <w:pPr>
        <w:pStyle w:val="KeinLeerraum"/>
        <w:spacing w:line="240" w:lineRule="auto"/>
        <w:rPr>
          <w:rFonts w:eastAsia="SimSun" w:cs="Arial"/>
          <w:bCs/>
          <w:i/>
          <w:sz w:val="18"/>
          <w:szCs w:val="18"/>
        </w:rPr>
      </w:pPr>
    </w:p>
    <w:p w:rsidR="00166486" w:rsidRDefault="00166486" w:rsidP="004551F5">
      <w:pPr>
        <w:pStyle w:val="KeinLeerraum"/>
        <w:spacing w:line="240" w:lineRule="auto"/>
        <w:rPr>
          <w:rFonts w:eastAsia="SimSun" w:cs="Arial"/>
          <w:bCs/>
          <w:i/>
          <w:sz w:val="18"/>
          <w:szCs w:val="18"/>
        </w:rPr>
      </w:pPr>
    </w:p>
    <w:p w:rsidR="00E50AD2" w:rsidRDefault="00042418" w:rsidP="00E50AD2">
      <w:pPr>
        <w:pStyle w:val="KeinLeerraum"/>
        <w:spacing w:line="240" w:lineRule="auto"/>
        <w:rPr>
          <w:rFonts w:eastAsia="SimSun" w:cs="Arial"/>
          <w:bCs/>
          <w:i/>
          <w:sz w:val="18"/>
          <w:szCs w:val="18"/>
        </w:rPr>
      </w:pPr>
      <w:r>
        <w:rPr>
          <w:rFonts w:eastAsia="SimSun" w:cs="Arial"/>
          <w:bCs/>
          <w:i/>
          <w:sz w:val="18"/>
          <w:szCs w:val="18"/>
        </w:rPr>
        <w:t xml:space="preserve">29.06.2011 </w:t>
      </w:r>
      <w:r w:rsidR="00E87A50">
        <w:rPr>
          <w:rFonts w:eastAsia="SimSun" w:cs="Arial"/>
          <w:bCs/>
          <w:i/>
          <w:noProof/>
          <w:sz w:val="18"/>
          <w:szCs w:val="18"/>
          <w:lang w:eastAsia="de-DE"/>
        </w:rPr>
        <w:drawing>
          <wp:inline distT="0" distB="0" distL="0" distR="0">
            <wp:extent cx="1100301" cy="698433"/>
            <wp:effectExtent l="19050" t="0" r="4599" b="0"/>
            <wp:docPr id="1" name="Grafik 0" descr="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1.jpg"/>
                    <pic:cNvPicPr/>
                  </pic:nvPicPr>
                  <pic:blipFill>
                    <a:blip r:embed="rId19"/>
                    <a:stretch>
                      <a:fillRect/>
                    </a:stretch>
                  </pic:blipFill>
                  <pic:spPr>
                    <a:xfrm>
                      <a:off x="0" y="0"/>
                      <a:ext cx="1103227" cy="700290"/>
                    </a:xfrm>
                    <a:prstGeom prst="rect">
                      <a:avLst/>
                    </a:prstGeom>
                  </pic:spPr>
                </pic:pic>
              </a:graphicData>
            </a:graphic>
          </wp:inline>
        </w:drawing>
      </w:r>
      <w:r w:rsidR="00E50AD2">
        <w:rPr>
          <w:rFonts w:eastAsia="SimSun" w:cs="Arial"/>
          <w:bCs/>
          <w:i/>
          <w:sz w:val="18"/>
          <w:szCs w:val="18"/>
        </w:rPr>
        <w:t xml:space="preserve">                                                                </w:t>
      </w:r>
      <w:r w:rsidR="00E87A50">
        <w:rPr>
          <w:rFonts w:eastAsia="SimSun" w:cs="Arial"/>
          <w:bCs/>
          <w:i/>
          <w:sz w:val="18"/>
          <w:szCs w:val="18"/>
        </w:rPr>
        <w:t xml:space="preserve">       </w:t>
      </w:r>
      <w:r w:rsidR="00E50AD2">
        <w:rPr>
          <w:rFonts w:eastAsia="SimSun" w:cs="Arial"/>
          <w:bCs/>
          <w:i/>
          <w:sz w:val="18"/>
          <w:szCs w:val="18"/>
        </w:rPr>
        <w:t xml:space="preserve">   29.06.2011 </w:t>
      </w:r>
      <w:r w:rsidR="00E50AD2">
        <w:rPr>
          <w:rFonts w:eastAsia="SimSun" w:cs="Arial"/>
          <w:bCs/>
          <w:i/>
          <w:noProof/>
          <w:sz w:val="18"/>
          <w:szCs w:val="18"/>
          <w:lang w:eastAsia="de-DE"/>
        </w:rPr>
        <w:drawing>
          <wp:inline distT="0" distB="0" distL="0" distR="0">
            <wp:extent cx="1562100" cy="819150"/>
            <wp:effectExtent l="19050" t="0" r="0" b="0"/>
            <wp:docPr id="21" name="Bild 21" descr="\\srvcl04dfs\DAT\USER05\a0022640\Desktop\Unterschift_S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rvcl04dfs\DAT\USER05\a0022640\Desktop\Unterschift_Stempel.jpg"/>
                    <pic:cNvPicPr>
                      <a:picLocks noChangeAspect="1" noChangeArrowheads="1"/>
                    </pic:cNvPicPr>
                  </pic:nvPicPr>
                  <pic:blipFill>
                    <a:blip r:embed="rId20"/>
                    <a:srcRect/>
                    <a:stretch>
                      <a:fillRect/>
                    </a:stretch>
                  </pic:blipFill>
                  <pic:spPr bwMode="auto">
                    <a:xfrm>
                      <a:off x="0" y="0"/>
                      <a:ext cx="1562100" cy="819150"/>
                    </a:xfrm>
                    <a:prstGeom prst="rect">
                      <a:avLst/>
                    </a:prstGeom>
                    <a:noFill/>
                    <a:ln w="9525">
                      <a:noFill/>
                      <a:miter lim="800000"/>
                      <a:headEnd/>
                      <a:tailEnd/>
                    </a:ln>
                  </pic:spPr>
                </pic:pic>
              </a:graphicData>
            </a:graphic>
          </wp:inline>
        </w:drawing>
      </w:r>
    </w:p>
    <w:p w:rsidR="00166486" w:rsidRPr="00042418" w:rsidRDefault="00E50AD2" w:rsidP="00E50AD2">
      <w:pPr>
        <w:pStyle w:val="KeinLeerraum"/>
        <w:spacing w:line="240" w:lineRule="auto"/>
        <w:rPr>
          <w:rFonts w:eastAsia="SimSun" w:cs="Arial"/>
          <w:bCs/>
          <w:i/>
          <w:sz w:val="18"/>
          <w:szCs w:val="18"/>
        </w:rPr>
      </w:pPr>
      <w:r>
        <w:rPr>
          <w:rFonts w:eastAsia="SimSun" w:cs="Arial"/>
          <w:bCs/>
          <w:i/>
          <w:sz w:val="18"/>
          <w:szCs w:val="18"/>
        </w:rPr>
        <w:t xml:space="preserve">für die Pro Vita Alpina                                                                                                   </w:t>
      </w:r>
      <w:r w:rsidRPr="00E50AD2">
        <w:rPr>
          <w:rFonts w:eastAsia="SimSun" w:cs="Arial"/>
          <w:bCs/>
          <w:i/>
          <w:sz w:val="18"/>
          <w:szCs w:val="18"/>
        </w:rPr>
        <w:t xml:space="preserve">für </w:t>
      </w:r>
      <w:r>
        <w:rPr>
          <w:rFonts w:eastAsia="SimSun" w:cs="Arial"/>
          <w:bCs/>
          <w:i/>
          <w:sz w:val="18"/>
          <w:szCs w:val="18"/>
        </w:rPr>
        <w:t>den Kulturverein Schnalstal</w:t>
      </w:r>
    </w:p>
    <w:p w:rsidR="00166486" w:rsidRDefault="00166486" w:rsidP="004551F5">
      <w:pPr>
        <w:pStyle w:val="KeinLeerraum"/>
        <w:spacing w:line="240" w:lineRule="auto"/>
        <w:rPr>
          <w:rFonts w:eastAsia="SimSun" w:cs="Arial"/>
          <w:bCs/>
          <w:i/>
          <w:sz w:val="18"/>
          <w:szCs w:val="18"/>
        </w:rPr>
      </w:pPr>
    </w:p>
    <w:p w:rsidR="00166486" w:rsidRDefault="00166486" w:rsidP="004551F5">
      <w:pPr>
        <w:pStyle w:val="KeinLeerraum"/>
        <w:spacing w:line="240" w:lineRule="auto"/>
        <w:rPr>
          <w:rFonts w:eastAsia="SimSun" w:cs="Arial"/>
          <w:bCs/>
          <w:i/>
          <w:sz w:val="18"/>
          <w:szCs w:val="18"/>
        </w:rPr>
      </w:pPr>
    </w:p>
    <w:p w:rsidR="00166486" w:rsidRPr="007C4AB0" w:rsidRDefault="00166486" w:rsidP="007C4AB0">
      <w:pPr>
        <w:pStyle w:val="Listenabsatz"/>
        <w:ind w:left="0"/>
        <w:rPr>
          <w:rFonts w:ascii="Calibri" w:hAnsi="Calibri"/>
          <w:lang w:val="de-DE" w:eastAsia="de-DE"/>
        </w:rPr>
      </w:pPr>
    </w:p>
    <w:sectPr w:rsidR="00166486" w:rsidRPr="007C4AB0" w:rsidSect="00174681">
      <w:headerReference w:type="default" r:id="rId21"/>
      <w:footerReference w:type="default" r:id="rId22"/>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88" w:rsidRDefault="006E1F88" w:rsidP="00174681">
      <w:pPr>
        <w:spacing w:line="240" w:lineRule="auto"/>
      </w:pPr>
      <w:r>
        <w:separator/>
      </w:r>
    </w:p>
  </w:endnote>
  <w:endnote w:type="continuationSeparator" w:id="0">
    <w:p w:rsidR="006E1F88" w:rsidRDefault="006E1F88" w:rsidP="001746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8" w:rsidRDefault="00BB314E">
    <w:pPr>
      <w:pStyle w:val="Fuzeile"/>
      <w:jc w:val="right"/>
    </w:pPr>
    <w:fldSimple w:instr=" PAGE   \* MERGEFORMAT ">
      <w:r w:rsidR="00E87A50">
        <w:rPr>
          <w:noProof/>
        </w:rPr>
        <w:t>17</w:t>
      </w:r>
    </w:fldSimple>
  </w:p>
  <w:p w:rsidR="006E1F88" w:rsidRDefault="006E1F8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88" w:rsidRDefault="006E1F88" w:rsidP="00174681">
      <w:pPr>
        <w:spacing w:line="240" w:lineRule="auto"/>
      </w:pPr>
      <w:r>
        <w:separator/>
      </w:r>
    </w:p>
  </w:footnote>
  <w:footnote w:type="continuationSeparator" w:id="0">
    <w:p w:rsidR="006E1F88" w:rsidRDefault="006E1F88" w:rsidP="001746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8" w:rsidRDefault="006E1F88" w:rsidP="00310B6B">
    <w:pPr>
      <w:jc w:val="right"/>
      <w:rPr>
        <w:color w:val="548DD4"/>
        <w:sz w:val="18"/>
        <w:szCs w:val="18"/>
        <w:lang w:val="de-DE"/>
      </w:rPr>
    </w:pPr>
    <w:r w:rsidRPr="00174681">
      <w:rPr>
        <w:color w:val="548DD4"/>
        <w:sz w:val="18"/>
        <w:szCs w:val="18"/>
        <w:lang w:val="de-DE"/>
      </w:rPr>
      <w:t xml:space="preserve">Transhumanz </w:t>
    </w:r>
  </w:p>
  <w:p w:rsidR="006E1F88" w:rsidRPr="00174681" w:rsidRDefault="006E1F88" w:rsidP="00310B6B">
    <w:pPr>
      <w:jc w:val="right"/>
      <w:rPr>
        <w:color w:val="548DD4"/>
        <w:sz w:val="18"/>
        <w:szCs w:val="18"/>
        <w:lang w:val="de-DE"/>
      </w:rPr>
    </w:pPr>
    <w:r>
      <w:rPr>
        <w:color w:val="548DD4"/>
        <w:sz w:val="18"/>
        <w:szCs w:val="18"/>
        <w:lang w:val="de-DE"/>
      </w:rPr>
      <w:t xml:space="preserve">Grenz- und Gletscherüberschreitende Schafwandertriebe zwischen Süd- und Nordtirol in den Ötztaler Alpen </w:t>
    </w:r>
    <w:r w:rsidRPr="00174681">
      <w:rPr>
        <w:color w:val="548DD4"/>
        <w:sz w:val="18"/>
        <w:szCs w:val="18"/>
        <w:lang w:val="de-DE"/>
      </w:rPr>
      <w:t>Schnalstal – Ötztal</w:t>
    </w:r>
    <w:r>
      <w:rPr>
        <w:color w:val="548DD4"/>
        <w:sz w:val="18"/>
        <w:szCs w:val="18"/>
        <w:lang w:val="de-DE"/>
      </w:rPr>
      <w:t xml:space="preserve"> – Passeiertal</w:t>
    </w:r>
  </w:p>
  <w:p w:rsidR="006E1F88" w:rsidRPr="00174681" w:rsidRDefault="006E1F88" w:rsidP="00174681">
    <w:pPr>
      <w:jc w:val="right"/>
      <w:rPr>
        <w:color w:val="548DD4"/>
        <w:sz w:val="18"/>
        <w:szCs w:val="18"/>
        <w:lang w:val="de-DE"/>
      </w:rPr>
    </w:pPr>
    <w:r>
      <w:rPr>
        <w:color w:val="548DD4"/>
        <w:sz w:val="18"/>
        <w:szCs w:val="18"/>
        <w:lang w:val="de-DE"/>
      </w:rPr>
      <w:t>__________________________________________________________________________________________</w:t>
    </w:r>
  </w:p>
  <w:p w:rsidR="006E1F88" w:rsidRPr="00174681" w:rsidRDefault="006E1F88">
    <w:pPr>
      <w:pStyle w:val="Kopfzeile"/>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FFFFFF7C"/>
    <w:multiLevelType w:val="singleLevel"/>
    <w:tmpl w:val="C49E6D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9286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4E17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D8B7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7C9C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74E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47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6AD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4ABE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DCA548"/>
    <w:lvl w:ilvl="0">
      <w:start w:val="1"/>
      <w:numFmt w:val="bullet"/>
      <w:lvlText w:val=""/>
      <w:lvlJc w:val="left"/>
      <w:pPr>
        <w:tabs>
          <w:tab w:val="num" w:pos="360"/>
        </w:tabs>
        <w:ind w:left="360" w:hanging="360"/>
      </w:pPr>
      <w:rPr>
        <w:rFonts w:ascii="Symbol" w:hAnsi="Symbol" w:hint="default"/>
      </w:rPr>
    </w:lvl>
  </w:abstractNum>
  <w:abstractNum w:abstractNumId="10">
    <w:nsid w:val="03A46BA7"/>
    <w:multiLevelType w:val="hybridMultilevel"/>
    <w:tmpl w:val="8146E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6F967C6"/>
    <w:multiLevelType w:val="hybridMultilevel"/>
    <w:tmpl w:val="E9D42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AC0CE6"/>
    <w:multiLevelType w:val="hybridMultilevel"/>
    <w:tmpl w:val="79C4C7B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48A05424"/>
    <w:multiLevelType w:val="multilevel"/>
    <w:tmpl w:val="7B0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B4A3A"/>
    <w:multiLevelType w:val="hybridMultilevel"/>
    <w:tmpl w:val="A2C4B2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7802"/>
    <w:rsid w:val="00002FE8"/>
    <w:rsid w:val="00012977"/>
    <w:rsid w:val="0002172F"/>
    <w:rsid w:val="000404DE"/>
    <w:rsid w:val="00042418"/>
    <w:rsid w:val="000476C9"/>
    <w:rsid w:val="00053570"/>
    <w:rsid w:val="00073D7B"/>
    <w:rsid w:val="0007649E"/>
    <w:rsid w:val="00082E56"/>
    <w:rsid w:val="00097B05"/>
    <w:rsid w:val="000A087B"/>
    <w:rsid w:val="000A6850"/>
    <w:rsid w:val="000B05B4"/>
    <w:rsid w:val="000D06DD"/>
    <w:rsid w:val="000E1B9D"/>
    <w:rsid w:val="000F482B"/>
    <w:rsid w:val="000F784A"/>
    <w:rsid w:val="001120DB"/>
    <w:rsid w:val="00121711"/>
    <w:rsid w:val="0012317E"/>
    <w:rsid w:val="001234B2"/>
    <w:rsid w:val="0012371D"/>
    <w:rsid w:val="00125A4B"/>
    <w:rsid w:val="00135AD8"/>
    <w:rsid w:val="00140723"/>
    <w:rsid w:val="00146634"/>
    <w:rsid w:val="0015308B"/>
    <w:rsid w:val="00166486"/>
    <w:rsid w:val="00174681"/>
    <w:rsid w:val="00177D24"/>
    <w:rsid w:val="00180D0A"/>
    <w:rsid w:val="0018215C"/>
    <w:rsid w:val="00195FFD"/>
    <w:rsid w:val="001A53C2"/>
    <w:rsid w:val="001C4DE3"/>
    <w:rsid w:val="001E2070"/>
    <w:rsid w:val="001E6E20"/>
    <w:rsid w:val="001E7955"/>
    <w:rsid w:val="001F698B"/>
    <w:rsid w:val="002113BD"/>
    <w:rsid w:val="00212270"/>
    <w:rsid w:val="00244FDE"/>
    <w:rsid w:val="002538C4"/>
    <w:rsid w:val="002631EE"/>
    <w:rsid w:val="00267073"/>
    <w:rsid w:val="002741FF"/>
    <w:rsid w:val="00280BB7"/>
    <w:rsid w:val="002933AF"/>
    <w:rsid w:val="002A7B52"/>
    <w:rsid w:val="002B5858"/>
    <w:rsid w:val="002C094F"/>
    <w:rsid w:val="002C18C9"/>
    <w:rsid w:val="002E4246"/>
    <w:rsid w:val="002F0BC5"/>
    <w:rsid w:val="003025B2"/>
    <w:rsid w:val="003100D0"/>
    <w:rsid w:val="00310B6B"/>
    <w:rsid w:val="00310C6D"/>
    <w:rsid w:val="0032221A"/>
    <w:rsid w:val="00346B5E"/>
    <w:rsid w:val="00353E6E"/>
    <w:rsid w:val="0037484F"/>
    <w:rsid w:val="003802EC"/>
    <w:rsid w:val="003A24CD"/>
    <w:rsid w:val="003A29A9"/>
    <w:rsid w:val="003B0D22"/>
    <w:rsid w:val="003B332E"/>
    <w:rsid w:val="003C0BE1"/>
    <w:rsid w:val="003C4A7D"/>
    <w:rsid w:val="003C4C17"/>
    <w:rsid w:val="003D2E1E"/>
    <w:rsid w:val="003E19B6"/>
    <w:rsid w:val="003E2431"/>
    <w:rsid w:val="003F3C88"/>
    <w:rsid w:val="004143FA"/>
    <w:rsid w:val="00424026"/>
    <w:rsid w:val="00434E74"/>
    <w:rsid w:val="004551F5"/>
    <w:rsid w:val="00457E29"/>
    <w:rsid w:val="00460AD9"/>
    <w:rsid w:val="0046346B"/>
    <w:rsid w:val="00467FE2"/>
    <w:rsid w:val="00473D5C"/>
    <w:rsid w:val="00484C9C"/>
    <w:rsid w:val="0048705C"/>
    <w:rsid w:val="004A7041"/>
    <w:rsid w:val="004B260E"/>
    <w:rsid w:val="004C1663"/>
    <w:rsid w:val="004E5E42"/>
    <w:rsid w:val="004F1C4F"/>
    <w:rsid w:val="005026A3"/>
    <w:rsid w:val="005160C8"/>
    <w:rsid w:val="005201A9"/>
    <w:rsid w:val="005220A9"/>
    <w:rsid w:val="00536A05"/>
    <w:rsid w:val="005432C0"/>
    <w:rsid w:val="005438B8"/>
    <w:rsid w:val="00545B87"/>
    <w:rsid w:val="00551088"/>
    <w:rsid w:val="005676DC"/>
    <w:rsid w:val="00567720"/>
    <w:rsid w:val="005876D9"/>
    <w:rsid w:val="00587DAB"/>
    <w:rsid w:val="005966B4"/>
    <w:rsid w:val="005A00F0"/>
    <w:rsid w:val="005A64F4"/>
    <w:rsid w:val="005F4B8D"/>
    <w:rsid w:val="005F6ECA"/>
    <w:rsid w:val="00604DFB"/>
    <w:rsid w:val="00636555"/>
    <w:rsid w:val="00642419"/>
    <w:rsid w:val="0066316B"/>
    <w:rsid w:val="0067603D"/>
    <w:rsid w:val="006800AD"/>
    <w:rsid w:val="006823F9"/>
    <w:rsid w:val="00686069"/>
    <w:rsid w:val="006870E3"/>
    <w:rsid w:val="00696B38"/>
    <w:rsid w:val="006A5C63"/>
    <w:rsid w:val="006A5E8E"/>
    <w:rsid w:val="006B3990"/>
    <w:rsid w:val="006C0D65"/>
    <w:rsid w:val="006C7CDA"/>
    <w:rsid w:val="006E1F88"/>
    <w:rsid w:val="006E6FDC"/>
    <w:rsid w:val="006F145F"/>
    <w:rsid w:val="00703961"/>
    <w:rsid w:val="0071189B"/>
    <w:rsid w:val="00712D85"/>
    <w:rsid w:val="00720745"/>
    <w:rsid w:val="007208BF"/>
    <w:rsid w:val="00720B69"/>
    <w:rsid w:val="00721AE9"/>
    <w:rsid w:val="0073171F"/>
    <w:rsid w:val="00742FFC"/>
    <w:rsid w:val="0076357C"/>
    <w:rsid w:val="007665CD"/>
    <w:rsid w:val="00787713"/>
    <w:rsid w:val="007938EF"/>
    <w:rsid w:val="007B20A3"/>
    <w:rsid w:val="007B214C"/>
    <w:rsid w:val="007B3178"/>
    <w:rsid w:val="007C235F"/>
    <w:rsid w:val="007C4AB0"/>
    <w:rsid w:val="007D2495"/>
    <w:rsid w:val="007E21A9"/>
    <w:rsid w:val="007F12C2"/>
    <w:rsid w:val="007F5775"/>
    <w:rsid w:val="00803DE6"/>
    <w:rsid w:val="008216FA"/>
    <w:rsid w:val="00842867"/>
    <w:rsid w:val="00844240"/>
    <w:rsid w:val="008654D0"/>
    <w:rsid w:val="00875728"/>
    <w:rsid w:val="008822C7"/>
    <w:rsid w:val="008A3BBE"/>
    <w:rsid w:val="008A6EB9"/>
    <w:rsid w:val="008B646A"/>
    <w:rsid w:val="008C0A58"/>
    <w:rsid w:val="008C524B"/>
    <w:rsid w:val="008D5085"/>
    <w:rsid w:val="008D5E98"/>
    <w:rsid w:val="008D7BD2"/>
    <w:rsid w:val="008E1847"/>
    <w:rsid w:val="00905032"/>
    <w:rsid w:val="0091580E"/>
    <w:rsid w:val="009241E3"/>
    <w:rsid w:val="0094323E"/>
    <w:rsid w:val="00967C64"/>
    <w:rsid w:val="009777FF"/>
    <w:rsid w:val="0098481C"/>
    <w:rsid w:val="00987BD9"/>
    <w:rsid w:val="0099127C"/>
    <w:rsid w:val="00994583"/>
    <w:rsid w:val="009C13AB"/>
    <w:rsid w:val="009D4727"/>
    <w:rsid w:val="009D567B"/>
    <w:rsid w:val="009E585C"/>
    <w:rsid w:val="009E6D24"/>
    <w:rsid w:val="00A439B0"/>
    <w:rsid w:val="00A463B5"/>
    <w:rsid w:val="00A56147"/>
    <w:rsid w:val="00A806B2"/>
    <w:rsid w:val="00A81C69"/>
    <w:rsid w:val="00A83FFF"/>
    <w:rsid w:val="00AC0B5C"/>
    <w:rsid w:val="00AC3D20"/>
    <w:rsid w:val="00AC60E0"/>
    <w:rsid w:val="00AD6BA0"/>
    <w:rsid w:val="00AE4D27"/>
    <w:rsid w:val="00B01428"/>
    <w:rsid w:val="00B029BF"/>
    <w:rsid w:val="00B0616E"/>
    <w:rsid w:val="00B175A4"/>
    <w:rsid w:val="00B3433B"/>
    <w:rsid w:val="00B37895"/>
    <w:rsid w:val="00B45D31"/>
    <w:rsid w:val="00B57805"/>
    <w:rsid w:val="00B57A11"/>
    <w:rsid w:val="00B63EAB"/>
    <w:rsid w:val="00B874AD"/>
    <w:rsid w:val="00BA70C6"/>
    <w:rsid w:val="00BB314E"/>
    <w:rsid w:val="00BD2A02"/>
    <w:rsid w:val="00BE09DF"/>
    <w:rsid w:val="00BE50D3"/>
    <w:rsid w:val="00C10FCD"/>
    <w:rsid w:val="00C11F7B"/>
    <w:rsid w:val="00C30BDA"/>
    <w:rsid w:val="00C474FF"/>
    <w:rsid w:val="00C57E92"/>
    <w:rsid w:val="00C730F1"/>
    <w:rsid w:val="00C834F2"/>
    <w:rsid w:val="00C9154B"/>
    <w:rsid w:val="00CB167C"/>
    <w:rsid w:val="00CB3FFF"/>
    <w:rsid w:val="00CB7797"/>
    <w:rsid w:val="00CC1420"/>
    <w:rsid w:val="00CC2566"/>
    <w:rsid w:val="00CC2884"/>
    <w:rsid w:val="00CC4D8A"/>
    <w:rsid w:val="00CD3EB5"/>
    <w:rsid w:val="00CD7942"/>
    <w:rsid w:val="00CF2FC8"/>
    <w:rsid w:val="00CF7E28"/>
    <w:rsid w:val="00D00088"/>
    <w:rsid w:val="00D065C3"/>
    <w:rsid w:val="00D1026D"/>
    <w:rsid w:val="00D13D24"/>
    <w:rsid w:val="00D46A7E"/>
    <w:rsid w:val="00D61902"/>
    <w:rsid w:val="00D62991"/>
    <w:rsid w:val="00D64EE6"/>
    <w:rsid w:val="00D70AB8"/>
    <w:rsid w:val="00D72E78"/>
    <w:rsid w:val="00D90590"/>
    <w:rsid w:val="00DA376D"/>
    <w:rsid w:val="00DA46FE"/>
    <w:rsid w:val="00DA70E0"/>
    <w:rsid w:val="00DB351B"/>
    <w:rsid w:val="00DC64FF"/>
    <w:rsid w:val="00DD3CD4"/>
    <w:rsid w:val="00DD6BFA"/>
    <w:rsid w:val="00DD7E3E"/>
    <w:rsid w:val="00DE668F"/>
    <w:rsid w:val="00DE7F54"/>
    <w:rsid w:val="00E16970"/>
    <w:rsid w:val="00E300C6"/>
    <w:rsid w:val="00E31165"/>
    <w:rsid w:val="00E33A47"/>
    <w:rsid w:val="00E37029"/>
    <w:rsid w:val="00E412C6"/>
    <w:rsid w:val="00E50AD2"/>
    <w:rsid w:val="00E55040"/>
    <w:rsid w:val="00E70C25"/>
    <w:rsid w:val="00E87A50"/>
    <w:rsid w:val="00E92964"/>
    <w:rsid w:val="00E92F9B"/>
    <w:rsid w:val="00E944E2"/>
    <w:rsid w:val="00EB179B"/>
    <w:rsid w:val="00EC09D7"/>
    <w:rsid w:val="00EC6F41"/>
    <w:rsid w:val="00EE52C1"/>
    <w:rsid w:val="00EF0033"/>
    <w:rsid w:val="00F06EB9"/>
    <w:rsid w:val="00F10F6E"/>
    <w:rsid w:val="00F15EC4"/>
    <w:rsid w:val="00F32FD3"/>
    <w:rsid w:val="00F37B4A"/>
    <w:rsid w:val="00F50847"/>
    <w:rsid w:val="00F5292E"/>
    <w:rsid w:val="00F55D64"/>
    <w:rsid w:val="00F5754D"/>
    <w:rsid w:val="00F7246A"/>
    <w:rsid w:val="00F8049C"/>
    <w:rsid w:val="00FA597B"/>
    <w:rsid w:val="00FA7802"/>
    <w:rsid w:val="00FB769F"/>
    <w:rsid w:val="00FC4CA5"/>
    <w:rsid w:val="00FC58E7"/>
    <w:rsid w:val="00FD5355"/>
    <w:rsid w:val="00FE702D"/>
    <w:rsid w:val="00FE7F25"/>
    <w:rsid w:val="00FF0090"/>
    <w:rsid w:val="00FF4408"/>
    <w:rsid w:val="00FF6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FA7802"/>
    <w:pPr>
      <w:spacing w:line="360" w:lineRule="auto"/>
    </w:pPr>
    <w:rPr>
      <w:rFonts w:ascii="Arial" w:eastAsia="Times New Roman" w:hAnsi="Arial"/>
      <w:szCs w:val="24"/>
      <w:lang w:val="en-US" w:eastAsia="en-US"/>
    </w:rPr>
  </w:style>
  <w:style w:type="paragraph" w:styleId="berschrift1">
    <w:name w:val="heading 1"/>
    <w:basedOn w:val="Standard"/>
    <w:next w:val="Standard"/>
    <w:link w:val="berschrift1Zchn"/>
    <w:uiPriority w:val="99"/>
    <w:qFormat/>
    <w:rsid w:val="00D90590"/>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FA7802"/>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457E2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90590"/>
    <w:rPr>
      <w:rFonts w:ascii="Cambria" w:hAnsi="Cambria" w:cs="Times New Roman"/>
      <w:b/>
      <w:bCs/>
      <w:color w:val="365F91"/>
      <w:sz w:val="28"/>
      <w:szCs w:val="28"/>
      <w:lang w:val="en-US"/>
    </w:rPr>
  </w:style>
  <w:style w:type="character" w:customStyle="1" w:styleId="berschrift2Zchn">
    <w:name w:val="Überschrift 2 Zchn"/>
    <w:basedOn w:val="Absatz-Standardschriftart"/>
    <w:link w:val="berschrift2"/>
    <w:uiPriority w:val="99"/>
    <w:locked/>
    <w:rsid w:val="00FA7802"/>
    <w:rPr>
      <w:rFonts w:ascii="Cambria" w:hAnsi="Cambria" w:cs="Times New Roman"/>
      <w:b/>
      <w:bCs/>
      <w:color w:val="4F81BD"/>
      <w:sz w:val="26"/>
      <w:szCs w:val="26"/>
      <w:lang w:val="en-US"/>
    </w:rPr>
  </w:style>
  <w:style w:type="character" w:customStyle="1" w:styleId="berschrift3Zchn">
    <w:name w:val="Überschrift 3 Zchn"/>
    <w:basedOn w:val="Absatz-Standardschriftart"/>
    <w:link w:val="berschrift3"/>
    <w:uiPriority w:val="99"/>
    <w:semiHidden/>
    <w:locked/>
    <w:rsid w:val="00457E29"/>
    <w:rPr>
      <w:rFonts w:ascii="Cambria" w:hAnsi="Cambria" w:cs="Times New Roman"/>
      <w:b/>
      <w:bCs/>
      <w:color w:val="4F81BD"/>
      <w:sz w:val="24"/>
      <w:szCs w:val="24"/>
      <w:lang w:val="en-US"/>
    </w:rPr>
  </w:style>
  <w:style w:type="character" w:customStyle="1" w:styleId="KeinLeerraumZchn">
    <w:name w:val="Kein Leerraum Zchn"/>
    <w:basedOn w:val="Absatz-Standardschriftart"/>
    <w:link w:val="KeinLeerraum"/>
    <w:uiPriority w:val="99"/>
    <w:locked/>
    <w:rsid w:val="00FA7802"/>
    <w:rPr>
      <w:rFonts w:cs="Times New Roman"/>
      <w:sz w:val="32"/>
      <w:szCs w:val="32"/>
    </w:rPr>
  </w:style>
  <w:style w:type="paragraph" w:styleId="KeinLeerraum">
    <w:name w:val="No Spacing"/>
    <w:basedOn w:val="Standard"/>
    <w:link w:val="KeinLeerraumZchn"/>
    <w:uiPriority w:val="99"/>
    <w:qFormat/>
    <w:rsid w:val="00FA7802"/>
    <w:rPr>
      <w:rFonts w:ascii="Calibri" w:eastAsia="Calibri" w:hAnsi="Calibri"/>
      <w:sz w:val="24"/>
      <w:szCs w:val="32"/>
      <w:lang w:val="de-DE"/>
    </w:rPr>
  </w:style>
  <w:style w:type="paragraph" w:styleId="Sprechblasentext">
    <w:name w:val="Balloon Text"/>
    <w:basedOn w:val="Standard"/>
    <w:link w:val="SprechblasentextZchn"/>
    <w:uiPriority w:val="99"/>
    <w:semiHidden/>
    <w:rsid w:val="001E6E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6E20"/>
    <w:rPr>
      <w:rFonts w:ascii="Tahoma" w:hAnsi="Tahoma" w:cs="Tahoma"/>
      <w:sz w:val="16"/>
      <w:szCs w:val="16"/>
      <w:lang w:val="en-US"/>
    </w:rPr>
  </w:style>
  <w:style w:type="paragraph" w:styleId="StandardWeb">
    <w:name w:val="Normal (Web)"/>
    <w:basedOn w:val="Standard"/>
    <w:uiPriority w:val="99"/>
    <w:semiHidden/>
    <w:rsid w:val="00CC2566"/>
    <w:pPr>
      <w:spacing w:before="150" w:after="225" w:line="240" w:lineRule="auto"/>
    </w:pPr>
    <w:rPr>
      <w:rFonts w:ascii="Times New Roman" w:hAnsi="Times New Roman"/>
      <w:sz w:val="24"/>
      <w:lang w:val="de-DE" w:eastAsia="de-DE"/>
    </w:rPr>
  </w:style>
  <w:style w:type="character" w:styleId="Fett">
    <w:name w:val="Strong"/>
    <w:basedOn w:val="Absatz-Standardschriftart"/>
    <w:uiPriority w:val="99"/>
    <w:qFormat/>
    <w:rsid w:val="00CC2566"/>
    <w:rPr>
      <w:rFonts w:cs="Times New Roman"/>
      <w:b/>
      <w:bCs/>
    </w:rPr>
  </w:style>
  <w:style w:type="paragraph" w:styleId="Listenabsatz">
    <w:name w:val="List Paragraph"/>
    <w:basedOn w:val="Standard"/>
    <w:uiPriority w:val="99"/>
    <w:qFormat/>
    <w:rsid w:val="00CC2566"/>
    <w:pPr>
      <w:ind w:left="720"/>
      <w:contextualSpacing/>
    </w:pPr>
  </w:style>
  <w:style w:type="character" w:styleId="Hyperlink">
    <w:name w:val="Hyperlink"/>
    <w:basedOn w:val="Absatz-Standardschriftart"/>
    <w:uiPriority w:val="99"/>
    <w:rsid w:val="00AC60E0"/>
    <w:rPr>
      <w:rFonts w:cs="Times New Roman"/>
      <w:color w:val="0000FF"/>
      <w:u w:val="single"/>
    </w:rPr>
  </w:style>
  <w:style w:type="paragraph" w:styleId="Inhaltsverzeichnisberschrift">
    <w:name w:val="TOC Heading"/>
    <w:basedOn w:val="berschrift1"/>
    <w:next w:val="Standard"/>
    <w:uiPriority w:val="99"/>
    <w:qFormat/>
    <w:rsid w:val="00D90590"/>
    <w:pPr>
      <w:spacing w:line="276" w:lineRule="auto"/>
      <w:outlineLvl w:val="9"/>
    </w:pPr>
    <w:rPr>
      <w:lang w:val="de-DE"/>
    </w:rPr>
  </w:style>
  <w:style w:type="paragraph" w:styleId="Verzeichnis2">
    <w:name w:val="toc 2"/>
    <w:basedOn w:val="Standard"/>
    <w:next w:val="Standard"/>
    <w:autoRedefine/>
    <w:uiPriority w:val="39"/>
    <w:rsid w:val="00D90590"/>
    <w:pPr>
      <w:spacing w:after="100"/>
      <w:ind w:left="220"/>
    </w:pPr>
  </w:style>
  <w:style w:type="character" w:customStyle="1" w:styleId="sifr-replaced">
    <w:name w:val="sifr-replaced"/>
    <w:basedOn w:val="Absatz-Standardschriftart"/>
    <w:uiPriority w:val="99"/>
    <w:rsid w:val="008654D0"/>
    <w:rPr>
      <w:rFonts w:cs="Times New Roman"/>
    </w:rPr>
  </w:style>
  <w:style w:type="character" w:customStyle="1" w:styleId="sifr-alternate">
    <w:name w:val="sifr-alternate"/>
    <w:basedOn w:val="Absatz-Standardschriftart"/>
    <w:uiPriority w:val="99"/>
    <w:rsid w:val="008654D0"/>
    <w:rPr>
      <w:rFonts w:cs="Times New Roman"/>
    </w:rPr>
  </w:style>
  <w:style w:type="paragraph" w:styleId="Verzeichnis3">
    <w:name w:val="toc 3"/>
    <w:basedOn w:val="Standard"/>
    <w:next w:val="Standard"/>
    <w:autoRedefine/>
    <w:uiPriority w:val="39"/>
    <w:rsid w:val="00F55D64"/>
    <w:pPr>
      <w:spacing w:after="100"/>
      <w:ind w:left="440"/>
    </w:pPr>
  </w:style>
  <w:style w:type="paragraph" w:styleId="Kopfzeile">
    <w:name w:val="header"/>
    <w:basedOn w:val="Standard"/>
    <w:link w:val="KopfzeileZchn"/>
    <w:uiPriority w:val="99"/>
    <w:rsid w:val="0017468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174681"/>
    <w:rPr>
      <w:rFonts w:ascii="Arial" w:hAnsi="Arial" w:cs="Times New Roman"/>
      <w:sz w:val="24"/>
      <w:szCs w:val="24"/>
      <w:lang w:val="en-US"/>
    </w:rPr>
  </w:style>
  <w:style w:type="paragraph" w:styleId="Fuzeile">
    <w:name w:val="footer"/>
    <w:basedOn w:val="Standard"/>
    <w:link w:val="FuzeileZchn"/>
    <w:uiPriority w:val="99"/>
    <w:rsid w:val="00174681"/>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174681"/>
    <w:rPr>
      <w:rFonts w:ascii="Arial" w:hAnsi="Arial" w:cs="Times New Roman"/>
      <w:sz w:val="24"/>
      <w:szCs w:val="24"/>
      <w:lang w:val="en-US"/>
    </w:rPr>
  </w:style>
  <w:style w:type="paragraph" w:styleId="Funotentext">
    <w:name w:val="footnote text"/>
    <w:basedOn w:val="Standard"/>
    <w:link w:val="FunotentextZchn"/>
    <w:uiPriority w:val="99"/>
    <w:rsid w:val="006C7CDA"/>
    <w:rPr>
      <w:sz w:val="20"/>
      <w:szCs w:val="20"/>
    </w:rPr>
  </w:style>
  <w:style w:type="character" w:customStyle="1" w:styleId="FunotentextZchn">
    <w:name w:val="Fußnotentext Zchn"/>
    <w:basedOn w:val="Absatz-Standardschriftart"/>
    <w:link w:val="Funotentext"/>
    <w:uiPriority w:val="99"/>
    <w:locked/>
    <w:rsid w:val="006C7CDA"/>
    <w:rPr>
      <w:rFonts w:ascii="Arial"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728455351">
      <w:marLeft w:val="0"/>
      <w:marRight w:val="0"/>
      <w:marTop w:val="0"/>
      <w:marBottom w:val="0"/>
      <w:divBdr>
        <w:top w:val="none" w:sz="0" w:space="0" w:color="auto"/>
        <w:left w:val="none" w:sz="0" w:space="0" w:color="auto"/>
        <w:bottom w:val="none" w:sz="0" w:space="0" w:color="auto"/>
        <w:right w:val="none" w:sz="0" w:space="0" w:color="auto"/>
      </w:divBdr>
      <w:divsChild>
        <w:div w:id="1728455377">
          <w:marLeft w:val="0"/>
          <w:marRight w:val="0"/>
          <w:marTop w:val="0"/>
          <w:marBottom w:val="0"/>
          <w:divBdr>
            <w:top w:val="none" w:sz="0" w:space="0" w:color="auto"/>
            <w:left w:val="none" w:sz="0" w:space="0" w:color="auto"/>
            <w:bottom w:val="none" w:sz="0" w:space="0" w:color="auto"/>
            <w:right w:val="none" w:sz="0" w:space="0" w:color="auto"/>
          </w:divBdr>
          <w:divsChild>
            <w:div w:id="1728455360">
              <w:marLeft w:val="0"/>
              <w:marRight w:val="0"/>
              <w:marTop w:val="100"/>
              <w:marBottom w:val="100"/>
              <w:divBdr>
                <w:top w:val="none" w:sz="0" w:space="0" w:color="auto"/>
                <w:left w:val="none" w:sz="0" w:space="0" w:color="auto"/>
                <w:bottom w:val="none" w:sz="0" w:space="0" w:color="auto"/>
                <w:right w:val="none" w:sz="0" w:space="0" w:color="auto"/>
              </w:divBdr>
              <w:divsChild>
                <w:div w:id="1728455361">
                  <w:marLeft w:val="0"/>
                  <w:marRight w:val="0"/>
                  <w:marTop w:val="0"/>
                  <w:marBottom w:val="0"/>
                  <w:divBdr>
                    <w:top w:val="none" w:sz="0" w:space="0" w:color="auto"/>
                    <w:left w:val="none" w:sz="0" w:space="0" w:color="auto"/>
                    <w:bottom w:val="none" w:sz="0" w:space="0" w:color="auto"/>
                    <w:right w:val="none" w:sz="0" w:space="0" w:color="auto"/>
                  </w:divBdr>
                  <w:divsChild>
                    <w:div w:id="1728455363">
                      <w:marLeft w:val="0"/>
                      <w:marRight w:val="0"/>
                      <w:marTop w:val="0"/>
                      <w:marBottom w:val="0"/>
                      <w:divBdr>
                        <w:top w:val="none" w:sz="0" w:space="0" w:color="auto"/>
                        <w:left w:val="none" w:sz="0" w:space="0" w:color="auto"/>
                        <w:bottom w:val="none" w:sz="0" w:space="0" w:color="auto"/>
                        <w:right w:val="none" w:sz="0" w:space="0" w:color="auto"/>
                      </w:divBdr>
                      <w:divsChild>
                        <w:div w:id="1728455393">
                          <w:marLeft w:val="0"/>
                          <w:marRight w:val="0"/>
                          <w:marTop w:val="0"/>
                          <w:marBottom w:val="0"/>
                          <w:divBdr>
                            <w:top w:val="none" w:sz="0" w:space="0" w:color="auto"/>
                            <w:left w:val="none" w:sz="0" w:space="0" w:color="auto"/>
                            <w:bottom w:val="none" w:sz="0" w:space="0" w:color="auto"/>
                            <w:right w:val="none" w:sz="0" w:space="0" w:color="auto"/>
                          </w:divBdr>
                          <w:divsChild>
                            <w:div w:id="1728455390">
                              <w:marLeft w:val="0"/>
                              <w:marRight w:val="0"/>
                              <w:marTop w:val="0"/>
                              <w:marBottom w:val="0"/>
                              <w:divBdr>
                                <w:top w:val="none" w:sz="0" w:space="0" w:color="auto"/>
                                <w:left w:val="none" w:sz="0" w:space="0" w:color="auto"/>
                                <w:bottom w:val="none" w:sz="0" w:space="0" w:color="auto"/>
                                <w:right w:val="none" w:sz="0" w:space="0" w:color="auto"/>
                              </w:divBdr>
                              <w:divsChild>
                                <w:div w:id="1728455378">
                                  <w:marLeft w:val="0"/>
                                  <w:marRight w:val="0"/>
                                  <w:marTop w:val="0"/>
                                  <w:marBottom w:val="0"/>
                                  <w:divBdr>
                                    <w:top w:val="none" w:sz="0" w:space="0" w:color="auto"/>
                                    <w:left w:val="none" w:sz="0" w:space="0" w:color="auto"/>
                                    <w:bottom w:val="none" w:sz="0" w:space="0" w:color="auto"/>
                                    <w:right w:val="none" w:sz="0" w:space="0" w:color="auto"/>
                                  </w:divBdr>
                                  <w:divsChild>
                                    <w:div w:id="1728455383">
                                      <w:marLeft w:val="0"/>
                                      <w:marRight w:val="0"/>
                                      <w:marTop w:val="0"/>
                                      <w:marBottom w:val="0"/>
                                      <w:divBdr>
                                        <w:top w:val="none" w:sz="0" w:space="0" w:color="auto"/>
                                        <w:left w:val="none" w:sz="0" w:space="0" w:color="auto"/>
                                        <w:bottom w:val="none" w:sz="0" w:space="0" w:color="auto"/>
                                        <w:right w:val="none" w:sz="0" w:space="0" w:color="auto"/>
                                      </w:divBdr>
                                      <w:divsChild>
                                        <w:div w:id="1728455385">
                                          <w:marLeft w:val="0"/>
                                          <w:marRight w:val="0"/>
                                          <w:marTop w:val="0"/>
                                          <w:marBottom w:val="0"/>
                                          <w:divBdr>
                                            <w:top w:val="none" w:sz="0" w:space="0" w:color="auto"/>
                                            <w:left w:val="none" w:sz="0" w:space="0" w:color="auto"/>
                                            <w:bottom w:val="none" w:sz="0" w:space="0" w:color="auto"/>
                                            <w:right w:val="none" w:sz="0" w:space="0" w:color="auto"/>
                                          </w:divBdr>
                                          <w:divsChild>
                                            <w:div w:id="1728455375">
                                              <w:marLeft w:val="0"/>
                                              <w:marRight w:val="0"/>
                                              <w:marTop w:val="0"/>
                                              <w:marBottom w:val="0"/>
                                              <w:divBdr>
                                                <w:top w:val="none" w:sz="0" w:space="0" w:color="auto"/>
                                                <w:left w:val="none" w:sz="0" w:space="0" w:color="auto"/>
                                                <w:bottom w:val="none" w:sz="0" w:space="0" w:color="auto"/>
                                                <w:right w:val="none" w:sz="0" w:space="0" w:color="auto"/>
                                              </w:divBdr>
                                              <w:divsChild>
                                                <w:div w:id="1728455380">
                                                  <w:marLeft w:val="150"/>
                                                  <w:marRight w:val="150"/>
                                                  <w:marTop w:val="0"/>
                                                  <w:marBottom w:val="0"/>
                                                  <w:divBdr>
                                                    <w:top w:val="none" w:sz="0" w:space="0" w:color="auto"/>
                                                    <w:left w:val="none" w:sz="0" w:space="0" w:color="auto"/>
                                                    <w:bottom w:val="none" w:sz="0" w:space="0" w:color="auto"/>
                                                    <w:right w:val="none" w:sz="0" w:space="0" w:color="auto"/>
                                                  </w:divBdr>
                                                  <w:divsChild>
                                                    <w:div w:id="1728455381">
                                                      <w:marLeft w:val="0"/>
                                                      <w:marRight w:val="0"/>
                                                      <w:marTop w:val="0"/>
                                                      <w:marBottom w:val="0"/>
                                                      <w:divBdr>
                                                        <w:top w:val="none" w:sz="0" w:space="0" w:color="auto"/>
                                                        <w:left w:val="none" w:sz="0" w:space="0" w:color="auto"/>
                                                        <w:bottom w:val="none" w:sz="0" w:space="0" w:color="auto"/>
                                                        <w:right w:val="none" w:sz="0" w:space="0" w:color="auto"/>
                                                      </w:divBdr>
                                                      <w:divsChild>
                                                        <w:div w:id="1728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455358">
      <w:marLeft w:val="0"/>
      <w:marRight w:val="0"/>
      <w:marTop w:val="0"/>
      <w:marBottom w:val="0"/>
      <w:divBdr>
        <w:top w:val="none" w:sz="0" w:space="0" w:color="auto"/>
        <w:left w:val="none" w:sz="0" w:space="0" w:color="auto"/>
        <w:bottom w:val="none" w:sz="0" w:space="0" w:color="auto"/>
        <w:right w:val="none" w:sz="0" w:space="0" w:color="auto"/>
      </w:divBdr>
      <w:divsChild>
        <w:div w:id="1728455352">
          <w:marLeft w:val="0"/>
          <w:marRight w:val="0"/>
          <w:marTop w:val="0"/>
          <w:marBottom w:val="0"/>
          <w:divBdr>
            <w:top w:val="none" w:sz="0" w:space="0" w:color="auto"/>
            <w:left w:val="none" w:sz="0" w:space="0" w:color="auto"/>
            <w:bottom w:val="none" w:sz="0" w:space="0" w:color="auto"/>
            <w:right w:val="none" w:sz="0" w:space="0" w:color="auto"/>
          </w:divBdr>
          <w:divsChild>
            <w:div w:id="1728455372">
              <w:marLeft w:val="0"/>
              <w:marRight w:val="0"/>
              <w:marTop w:val="100"/>
              <w:marBottom w:val="100"/>
              <w:divBdr>
                <w:top w:val="none" w:sz="0" w:space="0" w:color="auto"/>
                <w:left w:val="none" w:sz="0" w:space="0" w:color="auto"/>
                <w:bottom w:val="none" w:sz="0" w:space="0" w:color="auto"/>
                <w:right w:val="none" w:sz="0" w:space="0" w:color="auto"/>
              </w:divBdr>
              <w:divsChild>
                <w:div w:id="1728455396">
                  <w:marLeft w:val="0"/>
                  <w:marRight w:val="0"/>
                  <w:marTop w:val="0"/>
                  <w:marBottom w:val="0"/>
                  <w:divBdr>
                    <w:top w:val="none" w:sz="0" w:space="0" w:color="auto"/>
                    <w:left w:val="none" w:sz="0" w:space="0" w:color="auto"/>
                    <w:bottom w:val="none" w:sz="0" w:space="0" w:color="auto"/>
                    <w:right w:val="none" w:sz="0" w:space="0" w:color="auto"/>
                  </w:divBdr>
                  <w:divsChild>
                    <w:div w:id="1728455353">
                      <w:marLeft w:val="0"/>
                      <w:marRight w:val="0"/>
                      <w:marTop w:val="0"/>
                      <w:marBottom w:val="0"/>
                      <w:divBdr>
                        <w:top w:val="none" w:sz="0" w:space="0" w:color="auto"/>
                        <w:left w:val="none" w:sz="0" w:space="0" w:color="auto"/>
                        <w:bottom w:val="none" w:sz="0" w:space="0" w:color="auto"/>
                        <w:right w:val="none" w:sz="0" w:space="0" w:color="auto"/>
                      </w:divBdr>
                      <w:divsChild>
                        <w:div w:id="1728455397">
                          <w:marLeft w:val="0"/>
                          <w:marRight w:val="0"/>
                          <w:marTop w:val="0"/>
                          <w:marBottom w:val="0"/>
                          <w:divBdr>
                            <w:top w:val="none" w:sz="0" w:space="0" w:color="auto"/>
                            <w:left w:val="none" w:sz="0" w:space="0" w:color="auto"/>
                            <w:bottom w:val="none" w:sz="0" w:space="0" w:color="auto"/>
                            <w:right w:val="none" w:sz="0" w:space="0" w:color="auto"/>
                          </w:divBdr>
                          <w:divsChild>
                            <w:div w:id="1728455376">
                              <w:marLeft w:val="0"/>
                              <w:marRight w:val="0"/>
                              <w:marTop w:val="0"/>
                              <w:marBottom w:val="0"/>
                              <w:divBdr>
                                <w:top w:val="none" w:sz="0" w:space="0" w:color="auto"/>
                                <w:left w:val="none" w:sz="0" w:space="0" w:color="auto"/>
                                <w:bottom w:val="none" w:sz="0" w:space="0" w:color="auto"/>
                                <w:right w:val="none" w:sz="0" w:space="0" w:color="auto"/>
                              </w:divBdr>
                              <w:divsChild>
                                <w:div w:id="1728455389">
                                  <w:marLeft w:val="0"/>
                                  <w:marRight w:val="0"/>
                                  <w:marTop w:val="0"/>
                                  <w:marBottom w:val="0"/>
                                  <w:divBdr>
                                    <w:top w:val="none" w:sz="0" w:space="0" w:color="auto"/>
                                    <w:left w:val="none" w:sz="0" w:space="0" w:color="auto"/>
                                    <w:bottom w:val="none" w:sz="0" w:space="0" w:color="auto"/>
                                    <w:right w:val="none" w:sz="0" w:space="0" w:color="auto"/>
                                  </w:divBdr>
                                  <w:divsChild>
                                    <w:div w:id="1728455357">
                                      <w:marLeft w:val="0"/>
                                      <w:marRight w:val="0"/>
                                      <w:marTop w:val="0"/>
                                      <w:marBottom w:val="0"/>
                                      <w:divBdr>
                                        <w:top w:val="none" w:sz="0" w:space="0" w:color="auto"/>
                                        <w:left w:val="none" w:sz="0" w:space="0" w:color="auto"/>
                                        <w:bottom w:val="none" w:sz="0" w:space="0" w:color="auto"/>
                                        <w:right w:val="none" w:sz="0" w:space="0" w:color="auto"/>
                                      </w:divBdr>
                                      <w:divsChild>
                                        <w:div w:id="1728455387">
                                          <w:marLeft w:val="0"/>
                                          <w:marRight w:val="0"/>
                                          <w:marTop w:val="0"/>
                                          <w:marBottom w:val="0"/>
                                          <w:divBdr>
                                            <w:top w:val="none" w:sz="0" w:space="0" w:color="auto"/>
                                            <w:left w:val="none" w:sz="0" w:space="0" w:color="auto"/>
                                            <w:bottom w:val="none" w:sz="0" w:space="0" w:color="auto"/>
                                            <w:right w:val="none" w:sz="0" w:space="0" w:color="auto"/>
                                          </w:divBdr>
                                          <w:divsChild>
                                            <w:div w:id="1728455386">
                                              <w:marLeft w:val="0"/>
                                              <w:marRight w:val="0"/>
                                              <w:marTop w:val="0"/>
                                              <w:marBottom w:val="0"/>
                                              <w:divBdr>
                                                <w:top w:val="none" w:sz="0" w:space="0" w:color="auto"/>
                                                <w:left w:val="none" w:sz="0" w:space="0" w:color="auto"/>
                                                <w:bottom w:val="none" w:sz="0" w:space="0" w:color="auto"/>
                                                <w:right w:val="none" w:sz="0" w:space="0" w:color="auto"/>
                                              </w:divBdr>
                                              <w:divsChild>
                                                <w:div w:id="1728455347">
                                                  <w:marLeft w:val="150"/>
                                                  <w:marRight w:val="150"/>
                                                  <w:marTop w:val="0"/>
                                                  <w:marBottom w:val="0"/>
                                                  <w:divBdr>
                                                    <w:top w:val="none" w:sz="0" w:space="0" w:color="auto"/>
                                                    <w:left w:val="none" w:sz="0" w:space="0" w:color="auto"/>
                                                    <w:bottom w:val="none" w:sz="0" w:space="0" w:color="auto"/>
                                                    <w:right w:val="none" w:sz="0" w:space="0" w:color="auto"/>
                                                  </w:divBdr>
                                                  <w:divsChild>
                                                    <w:div w:id="1728455373">
                                                      <w:marLeft w:val="0"/>
                                                      <w:marRight w:val="0"/>
                                                      <w:marTop w:val="0"/>
                                                      <w:marBottom w:val="0"/>
                                                      <w:divBdr>
                                                        <w:top w:val="none" w:sz="0" w:space="0" w:color="auto"/>
                                                        <w:left w:val="none" w:sz="0" w:space="0" w:color="auto"/>
                                                        <w:bottom w:val="none" w:sz="0" w:space="0" w:color="auto"/>
                                                        <w:right w:val="none" w:sz="0" w:space="0" w:color="auto"/>
                                                      </w:divBdr>
                                                      <w:divsChild>
                                                        <w:div w:id="17284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455369">
      <w:marLeft w:val="0"/>
      <w:marRight w:val="0"/>
      <w:marTop w:val="0"/>
      <w:marBottom w:val="0"/>
      <w:divBdr>
        <w:top w:val="none" w:sz="0" w:space="0" w:color="auto"/>
        <w:left w:val="none" w:sz="0" w:space="0" w:color="auto"/>
        <w:bottom w:val="none" w:sz="0" w:space="0" w:color="auto"/>
        <w:right w:val="none" w:sz="0" w:space="0" w:color="auto"/>
      </w:divBdr>
      <w:divsChild>
        <w:div w:id="1728455355">
          <w:marLeft w:val="0"/>
          <w:marRight w:val="0"/>
          <w:marTop w:val="0"/>
          <w:marBottom w:val="0"/>
          <w:divBdr>
            <w:top w:val="none" w:sz="0" w:space="0" w:color="auto"/>
            <w:left w:val="none" w:sz="0" w:space="0" w:color="auto"/>
            <w:bottom w:val="none" w:sz="0" w:space="0" w:color="auto"/>
            <w:right w:val="none" w:sz="0" w:space="0" w:color="auto"/>
          </w:divBdr>
          <w:divsChild>
            <w:div w:id="1728455388">
              <w:marLeft w:val="0"/>
              <w:marRight w:val="0"/>
              <w:marTop w:val="100"/>
              <w:marBottom w:val="100"/>
              <w:divBdr>
                <w:top w:val="none" w:sz="0" w:space="0" w:color="auto"/>
                <w:left w:val="none" w:sz="0" w:space="0" w:color="auto"/>
                <w:bottom w:val="none" w:sz="0" w:space="0" w:color="auto"/>
                <w:right w:val="none" w:sz="0" w:space="0" w:color="auto"/>
              </w:divBdr>
              <w:divsChild>
                <w:div w:id="1728455370">
                  <w:marLeft w:val="0"/>
                  <w:marRight w:val="0"/>
                  <w:marTop w:val="0"/>
                  <w:marBottom w:val="0"/>
                  <w:divBdr>
                    <w:top w:val="none" w:sz="0" w:space="0" w:color="auto"/>
                    <w:left w:val="none" w:sz="0" w:space="0" w:color="auto"/>
                    <w:bottom w:val="none" w:sz="0" w:space="0" w:color="auto"/>
                    <w:right w:val="none" w:sz="0" w:space="0" w:color="auto"/>
                  </w:divBdr>
                  <w:divsChild>
                    <w:div w:id="1728455359">
                      <w:marLeft w:val="0"/>
                      <w:marRight w:val="0"/>
                      <w:marTop w:val="0"/>
                      <w:marBottom w:val="0"/>
                      <w:divBdr>
                        <w:top w:val="none" w:sz="0" w:space="0" w:color="auto"/>
                        <w:left w:val="none" w:sz="0" w:space="0" w:color="auto"/>
                        <w:bottom w:val="none" w:sz="0" w:space="0" w:color="auto"/>
                        <w:right w:val="none" w:sz="0" w:space="0" w:color="auto"/>
                      </w:divBdr>
                      <w:divsChild>
                        <w:div w:id="1728455364">
                          <w:marLeft w:val="0"/>
                          <w:marRight w:val="0"/>
                          <w:marTop w:val="0"/>
                          <w:marBottom w:val="0"/>
                          <w:divBdr>
                            <w:top w:val="none" w:sz="0" w:space="0" w:color="auto"/>
                            <w:left w:val="none" w:sz="0" w:space="0" w:color="auto"/>
                            <w:bottom w:val="none" w:sz="0" w:space="0" w:color="auto"/>
                            <w:right w:val="none" w:sz="0" w:space="0" w:color="auto"/>
                          </w:divBdr>
                          <w:divsChild>
                            <w:div w:id="1728455368">
                              <w:marLeft w:val="0"/>
                              <w:marRight w:val="0"/>
                              <w:marTop w:val="0"/>
                              <w:marBottom w:val="0"/>
                              <w:divBdr>
                                <w:top w:val="none" w:sz="0" w:space="0" w:color="auto"/>
                                <w:left w:val="none" w:sz="0" w:space="0" w:color="auto"/>
                                <w:bottom w:val="none" w:sz="0" w:space="0" w:color="auto"/>
                                <w:right w:val="none" w:sz="0" w:space="0" w:color="auto"/>
                              </w:divBdr>
                              <w:divsChild>
                                <w:div w:id="1728455374">
                                  <w:marLeft w:val="0"/>
                                  <w:marRight w:val="0"/>
                                  <w:marTop w:val="0"/>
                                  <w:marBottom w:val="0"/>
                                  <w:divBdr>
                                    <w:top w:val="none" w:sz="0" w:space="0" w:color="auto"/>
                                    <w:left w:val="none" w:sz="0" w:space="0" w:color="auto"/>
                                    <w:bottom w:val="none" w:sz="0" w:space="0" w:color="auto"/>
                                    <w:right w:val="none" w:sz="0" w:space="0" w:color="auto"/>
                                  </w:divBdr>
                                  <w:divsChild>
                                    <w:div w:id="1728455356">
                                      <w:marLeft w:val="0"/>
                                      <w:marRight w:val="0"/>
                                      <w:marTop w:val="0"/>
                                      <w:marBottom w:val="0"/>
                                      <w:divBdr>
                                        <w:top w:val="none" w:sz="0" w:space="0" w:color="auto"/>
                                        <w:left w:val="none" w:sz="0" w:space="0" w:color="auto"/>
                                        <w:bottom w:val="none" w:sz="0" w:space="0" w:color="auto"/>
                                        <w:right w:val="none" w:sz="0" w:space="0" w:color="auto"/>
                                      </w:divBdr>
                                      <w:divsChild>
                                        <w:div w:id="1728455350">
                                          <w:marLeft w:val="0"/>
                                          <w:marRight w:val="0"/>
                                          <w:marTop w:val="0"/>
                                          <w:marBottom w:val="0"/>
                                          <w:divBdr>
                                            <w:top w:val="none" w:sz="0" w:space="0" w:color="auto"/>
                                            <w:left w:val="none" w:sz="0" w:space="0" w:color="auto"/>
                                            <w:bottom w:val="none" w:sz="0" w:space="0" w:color="auto"/>
                                            <w:right w:val="none" w:sz="0" w:space="0" w:color="auto"/>
                                          </w:divBdr>
                                          <w:divsChild>
                                            <w:div w:id="1728455366">
                                              <w:marLeft w:val="0"/>
                                              <w:marRight w:val="0"/>
                                              <w:marTop w:val="0"/>
                                              <w:marBottom w:val="0"/>
                                              <w:divBdr>
                                                <w:top w:val="none" w:sz="0" w:space="0" w:color="auto"/>
                                                <w:left w:val="none" w:sz="0" w:space="0" w:color="auto"/>
                                                <w:bottom w:val="none" w:sz="0" w:space="0" w:color="auto"/>
                                                <w:right w:val="none" w:sz="0" w:space="0" w:color="auto"/>
                                              </w:divBdr>
                                              <w:divsChild>
                                                <w:div w:id="1728455362">
                                                  <w:marLeft w:val="150"/>
                                                  <w:marRight w:val="150"/>
                                                  <w:marTop w:val="0"/>
                                                  <w:marBottom w:val="0"/>
                                                  <w:divBdr>
                                                    <w:top w:val="none" w:sz="0" w:space="0" w:color="auto"/>
                                                    <w:left w:val="none" w:sz="0" w:space="0" w:color="auto"/>
                                                    <w:bottom w:val="none" w:sz="0" w:space="0" w:color="auto"/>
                                                    <w:right w:val="none" w:sz="0" w:space="0" w:color="auto"/>
                                                  </w:divBdr>
                                                  <w:divsChild>
                                                    <w:div w:id="1728455392">
                                                      <w:marLeft w:val="0"/>
                                                      <w:marRight w:val="0"/>
                                                      <w:marTop w:val="0"/>
                                                      <w:marBottom w:val="0"/>
                                                      <w:divBdr>
                                                        <w:top w:val="none" w:sz="0" w:space="0" w:color="auto"/>
                                                        <w:left w:val="none" w:sz="0" w:space="0" w:color="auto"/>
                                                        <w:bottom w:val="none" w:sz="0" w:space="0" w:color="auto"/>
                                                        <w:right w:val="none" w:sz="0" w:space="0" w:color="auto"/>
                                                      </w:divBdr>
                                                      <w:divsChild>
                                                        <w:div w:id="1728455365">
                                                          <w:marLeft w:val="0"/>
                                                          <w:marRight w:val="0"/>
                                                          <w:marTop w:val="0"/>
                                                          <w:marBottom w:val="0"/>
                                                          <w:divBdr>
                                                            <w:top w:val="none" w:sz="0" w:space="0" w:color="auto"/>
                                                            <w:left w:val="none" w:sz="0" w:space="0" w:color="auto"/>
                                                            <w:bottom w:val="none" w:sz="0" w:space="0" w:color="auto"/>
                                                            <w:right w:val="none" w:sz="0" w:space="0" w:color="auto"/>
                                                          </w:divBdr>
                                                          <w:divsChild>
                                                            <w:div w:id="1728455395">
                                                              <w:marLeft w:val="0"/>
                                                              <w:marRight w:val="0"/>
                                                              <w:marTop w:val="0"/>
                                                              <w:marBottom w:val="0"/>
                                                              <w:divBdr>
                                                                <w:top w:val="none" w:sz="0" w:space="0" w:color="auto"/>
                                                                <w:left w:val="none" w:sz="0" w:space="0" w:color="auto"/>
                                                                <w:bottom w:val="none" w:sz="0" w:space="0" w:color="auto"/>
                                                                <w:right w:val="none" w:sz="0" w:space="0" w:color="auto"/>
                                                              </w:divBdr>
                                                              <w:divsChild>
                                                                <w:div w:id="17284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8455382">
      <w:marLeft w:val="0"/>
      <w:marRight w:val="0"/>
      <w:marTop w:val="0"/>
      <w:marBottom w:val="0"/>
      <w:divBdr>
        <w:top w:val="none" w:sz="0" w:space="0" w:color="auto"/>
        <w:left w:val="none" w:sz="0" w:space="0" w:color="auto"/>
        <w:bottom w:val="none" w:sz="0" w:space="0" w:color="auto"/>
        <w:right w:val="none" w:sz="0" w:space="0" w:color="auto"/>
      </w:divBdr>
      <w:divsChild>
        <w:div w:id="1728455384">
          <w:marLeft w:val="0"/>
          <w:marRight w:val="0"/>
          <w:marTop w:val="0"/>
          <w:marBottom w:val="0"/>
          <w:divBdr>
            <w:top w:val="none" w:sz="0" w:space="0" w:color="auto"/>
            <w:left w:val="none" w:sz="0" w:space="0" w:color="auto"/>
            <w:bottom w:val="none" w:sz="0" w:space="0" w:color="auto"/>
            <w:right w:val="none" w:sz="0" w:space="0" w:color="auto"/>
          </w:divBdr>
          <w:divsChild>
            <w:div w:id="1728455379">
              <w:marLeft w:val="0"/>
              <w:marRight w:val="0"/>
              <w:marTop w:val="0"/>
              <w:marBottom w:val="0"/>
              <w:divBdr>
                <w:top w:val="none" w:sz="0" w:space="0" w:color="auto"/>
                <w:left w:val="none" w:sz="0" w:space="0" w:color="auto"/>
                <w:bottom w:val="none" w:sz="0" w:space="0" w:color="auto"/>
                <w:right w:val="none" w:sz="0" w:space="0" w:color="auto"/>
              </w:divBdr>
              <w:divsChild>
                <w:div w:id="1728455348">
                  <w:marLeft w:val="0"/>
                  <w:marRight w:val="0"/>
                  <w:marTop w:val="0"/>
                  <w:marBottom w:val="0"/>
                  <w:divBdr>
                    <w:top w:val="none" w:sz="0" w:space="0" w:color="auto"/>
                    <w:left w:val="none" w:sz="0" w:space="0" w:color="auto"/>
                    <w:bottom w:val="none" w:sz="0" w:space="0" w:color="auto"/>
                    <w:right w:val="none" w:sz="0" w:space="0" w:color="auto"/>
                  </w:divBdr>
                  <w:divsChild>
                    <w:div w:id="1728455371">
                      <w:marLeft w:val="0"/>
                      <w:marRight w:val="0"/>
                      <w:marTop w:val="0"/>
                      <w:marBottom w:val="0"/>
                      <w:divBdr>
                        <w:top w:val="none" w:sz="0" w:space="0" w:color="auto"/>
                        <w:left w:val="none" w:sz="0" w:space="0" w:color="auto"/>
                        <w:bottom w:val="none" w:sz="0" w:space="0" w:color="auto"/>
                        <w:right w:val="none" w:sz="0" w:space="0" w:color="auto"/>
                      </w:divBdr>
                      <w:divsChild>
                        <w:div w:id="1728455391">
                          <w:marLeft w:val="0"/>
                          <w:marRight w:val="0"/>
                          <w:marTop w:val="0"/>
                          <w:marBottom w:val="0"/>
                          <w:divBdr>
                            <w:top w:val="none" w:sz="0" w:space="0" w:color="auto"/>
                            <w:left w:val="none" w:sz="0" w:space="0" w:color="auto"/>
                            <w:bottom w:val="none" w:sz="0" w:space="0" w:color="auto"/>
                            <w:right w:val="none" w:sz="0" w:space="0" w:color="auto"/>
                          </w:divBdr>
                          <w:divsChild>
                            <w:div w:id="17284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r.baden-wuerttemberg.de" TargetMode="External"/><Relationship Id="rId18" Type="http://schemas.openxmlformats.org/officeDocument/2006/relationships/hyperlink" Target="mailto:w.koch@berlin.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njamin.santer@kulturverein-schnals.it" TargetMode="External"/><Relationship Id="rId17" Type="http://schemas.openxmlformats.org/officeDocument/2006/relationships/hyperlink" Target="mailto:helmut.lang@bundesforste.at" TargetMode="External"/><Relationship Id="rId2" Type="http://schemas.openxmlformats.org/officeDocument/2006/relationships/numbering" Target="numbering.xml"/><Relationship Id="rId16" Type="http://schemas.openxmlformats.org/officeDocument/2006/relationships/hyperlink" Target="mailto:info@gurschhof.i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verein-schnals.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fant1@dnet.it" TargetMode="External"/><Relationship Id="rId23" Type="http://schemas.openxmlformats.org/officeDocument/2006/relationships/fontTable" Target="fontTable.xml"/><Relationship Id="rId10" Type="http://schemas.openxmlformats.org/officeDocument/2006/relationships/hyperlink" Target="mailto:pro.vita.alpina@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ro-vita-alpina.at" TargetMode="External"/><Relationship Id="rId14" Type="http://schemas.openxmlformats.org/officeDocument/2006/relationships/hyperlink" Target="mailto:info@gurschhof.i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2771-1DBD-4DA8-9EDB-635A773C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4424</Words>
  <Characters>30690</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TILAK</dc:creator>
  <cp:keywords/>
  <dc:description/>
  <cp:lastModifiedBy>TILAK</cp:lastModifiedBy>
  <cp:revision>7</cp:revision>
  <cp:lastPrinted>2011-06-28T12:47:00Z</cp:lastPrinted>
  <dcterms:created xsi:type="dcterms:W3CDTF">2011-06-29T13:19:00Z</dcterms:created>
  <dcterms:modified xsi:type="dcterms:W3CDTF">2011-06-30T12:14:00Z</dcterms:modified>
</cp:coreProperties>
</file>